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2BD" w:rsidRPr="00C26E51" w:rsidRDefault="005922BD" w:rsidP="005922BD">
      <w:pPr>
        <w:jc w:val="both"/>
        <w:rPr>
          <w:rFonts w:ascii="Helvetica LT Std Cond" w:hAnsi="Helvetica LT Std Cond" w:cstheme="minorHAnsi"/>
          <w:b/>
          <w:sz w:val="28"/>
          <w:szCs w:val="24"/>
        </w:rPr>
      </w:pPr>
      <w:bookmarkStart w:id="0" w:name="bookmark0"/>
      <w:r w:rsidRPr="00C26E51">
        <w:rPr>
          <w:rFonts w:ascii="Helvetica LT Std Cond" w:hAnsi="Helvetica LT Std Cond" w:cstheme="minorHAnsi"/>
          <w:b/>
          <w:sz w:val="28"/>
          <w:szCs w:val="24"/>
        </w:rPr>
        <w:t>HONORABLE CONGRESO DEL ESTADO DE YUCATAN</w:t>
      </w:r>
    </w:p>
    <w:p w:rsidR="005922BD" w:rsidRPr="00C26E51" w:rsidRDefault="005922BD" w:rsidP="00933ED2">
      <w:pPr>
        <w:jc w:val="both"/>
        <w:rPr>
          <w:rFonts w:ascii="Helvetica LT Std Cond" w:hAnsi="Helvetica LT Std Cond" w:cstheme="minorHAnsi"/>
          <w:b/>
          <w:sz w:val="28"/>
          <w:szCs w:val="24"/>
        </w:rPr>
      </w:pPr>
      <w:r w:rsidRPr="00C26E51">
        <w:rPr>
          <w:rFonts w:ascii="Helvetica LT Std Cond" w:hAnsi="Helvetica LT Std Cond" w:cstheme="minorHAnsi"/>
          <w:b/>
          <w:sz w:val="28"/>
          <w:szCs w:val="24"/>
        </w:rPr>
        <w:t>P R E S E N T E</w:t>
      </w:r>
      <w:bookmarkEnd w:id="0"/>
    </w:p>
    <w:p w:rsidR="00C26E51" w:rsidRDefault="005922BD" w:rsidP="008A0F97">
      <w:pPr>
        <w:spacing w:line="360" w:lineRule="auto"/>
        <w:ind w:firstLine="709"/>
        <w:jc w:val="both"/>
        <w:rPr>
          <w:rFonts w:ascii="Helvetica LT Std Cond" w:hAnsi="Helvetica LT Std Cond" w:cstheme="minorHAnsi"/>
          <w:sz w:val="24"/>
          <w:szCs w:val="24"/>
        </w:rPr>
      </w:pPr>
      <w:r w:rsidRPr="00C26E51">
        <w:rPr>
          <w:rFonts w:ascii="Helvetica LT Std Cond" w:hAnsi="Helvetica LT Std Cond" w:cstheme="minorHAnsi"/>
          <w:sz w:val="24"/>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C26E51">
        <w:rPr>
          <w:rFonts w:ascii="Helvetica LT Std Cond" w:hAnsi="Helvetica LT Std Cond" w:cstheme="minorHAnsi"/>
          <w:b/>
          <w:sz w:val="24"/>
          <w:szCs w:val="24"/>
        </w:rPr>
        <w:t xml:space="preserve">INICIATIVA CON PROYECTO DE DECRETO </w:t>
      </w:r>
      <w:r w:rsidR="00D93F55" w:rsidRPr="00C26E51">
        <w:rPr>
          <w:rFonts w:ascii="Helvetica LT Std Cond" w:hAnsi="Helvetica LT Std Cond" w:cstheme="minorHAnsi"/>
          <w:b/>
          <w:sz w:val="24"/>
          <w:szCs w:val="24"/>
        </w:rPr>
        <w:t>Q</w:t>
      </w:r>
      <w:r w:rsidR="00751543" w:rsidRPr="00C26E51">
        <w:rPr>
          <w:rFonts w:ascii="Helvetica LT Std Cond" w:hAnsi="Helvetica LT Std Cond" w:cstheme="minorHAnsi"/>
          <w:b/>
          <w:sz w:val="24"/>
          <w:szCs w:val="24"/>
        </w:rPr>
        <w:t xml:space="preserve">UE REFORMA </w:t>
      </w:r>
      <w:r w:rsidR="00460DBD" w:rsidRPr="00C26E51">
        <w:rPr>
          <w:rFonts w:ascii="Helvetica LT Std Cond" w:hAnsi="Helvetica LT Std Cond" w:cstheme="minorHAnsi"/>
          <w:b/>
          <w:sz w:val="24"/>
          <w:szCs w:val="24"/>
        </w:rPr>
        <w:t xml:space="preserve">Y ADICIONA UN SEGUNDO PÁRRAFO A </w:t>
      </w:r>
      <w:r w:rsidR="00751543" w:rsidRPr="00C26E51">
        <w:rPr>
          <w:rFonts w:ascii="Helvetica LT Std Cond" w:hAnsi="Helvetica LT Std Cond" w:cstheme="minorHAnsi"/>
          <w:b/>
          <w:sz w:val="24"/>
          <w:szCs w:val="24"/>
        </w:rPr>
        <w:t xml:space="preserve">LA FRACCIÓN XXX </w:t>
      </w:r>
      <w:r w:rsidR="00460DBD" w:rsidRPr="00C26E51">
        <w:rPr>
          <w:rFonts w:ascii="Helvetica LT Std Cond" w:hAnsi="Helvetica LT Std Cond" w:cstheme="minorHAnsi"/>
          <w:b/>
          <w:sz w:val="24"/>
          <w:szCs w:val="24"/>
        </w:rPr>
        <w:t xml:space="preserve">DEL </w:t>
      </w:r>
      <w:r w:rsidR="00D93F55" w:rsidRPr="00C26E51">
        <w:rPr>
          <w:rFonts w:ascii="Helvetica LT Std Cond" w:hAnsi="Helvetica LT Std Cond" w:cstheme="minorHAnsi"/>
          <w:b/>
          <w:sz w:val="24"/>
          <w:szCs w:val="24"/>
        </w:rPr>
        <w:t>ARTÍCULO 42 DEL CÓDIGO DE LA ADMINISTRACIÓN PÚBLICA DEL ESTADO DE YUCATÁN EN MATERIA DE TRABAJO INFANTIL</w:t>
      </w:r>
      <w:r w:rsidRPr="00C26E51">
        <w:rPr>
          <w:rFonts w:ascii="Helvetica LT Std Cond" w:hAnsi="Helvetica LT Std Cond" w:cstheme="minorHAnsi"/>
          <w:sz w:val="24"/>
          <w:szCs w:val="24"/>
        </w:rPr>
        <w:t>; en virtud de la siguiente:</w:t>
      </w:r>
    </w:p>
    <w:p w:rsidR="008A0F97" w:rsidRPr="00C26E51" w:rsidRDefault="008A0F97" w:rsidP="008A0F97">
      <w:pPr>
        <w:spacing w:line="360" w:lineRule="auto"/>
        <w:ind w:firstLine="709"/>
        <w:jc w:val="both"/>
        <w:rPr>
          <w:rFonts w:ascii="Helvetica LT Std Cond" w:hAnsi="Helvetica LT Std Cond" w:cstheme="minorHAnsi"/>
          <w:sz w:val="24"/>
          <w:szCs w:val="24"/>
        </w:rPr>
      </w:pPr>
    </w:p>
    <w:p w:rsidR="00C26E51" w:rsidRDefault="005922BD" w:rsidP="00C26E51">
      <w:pPr>
        <w:spacing w:line="276" w:lineRule="auto"/>
        <w:jc w:val="center"/>
        <w:rPr>
          <w:rFonts w:ascii="Helvetica LT Std Cond" w:hAnsi="Helvetica LT Std Cond" w:cstheme="minorHAnsi"/>
          <w:b/>
          <w:sz w:val="24"/>
          <w:szCs w:val="24"/>
        </w:rPr>
      </w:pPr>
      <w:r w:rsidRPr="00C26E51">
        <w:rPr>
          <w:rFonts w:ascii="Helvetica LT Std Cond" w:hAnsi="Helvetica LT Std Cond" w:cstheme="minorHAnsi"/>
          <w:b/>
          <w:sz w:val="24"/>
          <w:szCs w:val="24"/>
        </w:rPr>
        <w:t>EXPOSICION DE MOTIVOS</w:t>
      </w:r>
    </w:p>
    <w:p w:rsidR="008A0F97" w:rsidRPr="00C26E51" w:rsidRDefault="008A0F97" w:rsidP="00C26E51">
      <w:pPr>
        <w:spacing w:line="276" w:lineRule="auto"/>
        <w:jc w:val="center"/>
        <w:rPr>
          <w:rFonts w:ascii="Helvetica LT Std Cond" w:hAnsi="Helvetica LT Std Cond" w:cstheme="minorHAnsi"/>
          <w:b/>
          <w:sz w:val="24"/>
          <w:szCs w:val="24"/>
        </w:rPr>
      </w:pPr>
    </w:p>
    <w:p w:rsidR="00933ED2" w:rsidRPr="00C26E51" w:rsidRDefault="0021293C" w:rsidP="008A0F97">
      <w:pPr>
        <w:pStyle w:val="Texto"/>
        <w:spacing w:after="0" w:line="360" w:lineRule="auto"/>
        <w:ind w:firstLine="709"/>
        <w:rPr>
          <w:rFonts w:ascii="Helvetica LT Std Cond" w:hAnsi="Helvetica LT Std Cond"/>
          <w:sz w:val="24"/>
          <w:szCs w:val="24"/>
        </w:rPr>
      </w:pPr>
      <w:r w:rsidRPr="00C26E51">
        <w:rPr>
          <w:rFonts w:ascii="Helvetica LT Std Cond" w:hAnsi="Helvetica LT Std Cond"/>
          <w:sz w:val="24"/>
          <w:szCs w:val="24"/>
        </w:rPr>
        <w:t xml:space="preserve">El artículo 1º de la Constitución Política </w:t>
      </w:r>
      <w:r w:rsidR="00350614" w:rsidRPr="00C26E51">
        <w:rPr>
          <w:rFonts w:ascii="Helvetica LT Std Cond" w:hAnsi="Helvetica LT Std Cond"/>
          <w:sz w:val="24"/>
          <w:szCs w:val="24"/>
        </w:rPr>
        <w:t>de Yucatán</w:t>
      </w:r>
      <w:r w:rsidR="0018672B" w:rsidRPr="00C26E51">
        <w:rPr>
          <w:rFonts w:ascii="Helvetica LT Std Cond" w:hAnsi="Helvetica LT Std Cond"/>
          <w:sz w:val="24"/>
          <w:szCs w:val="24"/>
        </w:rPr>
        <w:t>,</w:t>
      </w:r>
      <w:r w:rsidRPr="00C26E51">
        <w:rPr>
          <w:rFonts w:ascii="Helvetica LT Std Cond" w:hAnsi="Helvetica LT Std Cond"/>
          <w:sz w:val="24"/>
          <w:szCs w:val="24"/>
        </w:rPr>
        <w:t xml:space="preserve"> </w:t>
      </w:r>
      <w:r w:rsidR="0018672B" w:rsidRPr="00C26E51">
        <w:rPr>
          <w:rFonts w:ascii="Helvetica LT Std Cond" w:hAnsi="Helvetica LT Std Cond"/>
          <w:sz w:val="24"/>
          <w:szCs w:val="24"/>
        </w:rPr>
        <w:t xml:space="preserve">establece </w:t>
      </w:r>
      <w:r w:rsidRPr="00C26E51">
        <w:rPr>
          <w:rFonts w:ascii="Helvetica LT Std Cond" w:hAnsi="Helvetica LT Std Cond"/>
          <w:sz w:val="24"/>
          <w:szCs w:val="24"/>
        </w:rPr>
        <w:t xml:space="preserve">que todas las instituciones públicas del Estado garantizarán la vigencia y aplicación de las prerrogativas </w:t>
      </w:r>
      <w:r w:rsidR="0018672B" w:rsidRPr="00C26E51">
        <w:rPr>
          <w:rFonts w:ascii="Helvetica LT Std Cond" w:hAnsi="Helvetica LT Std Cond"/>
          <w:sz w:val="24"/>
          <w:szCs w:val="24"/>
        </w:rPr>
        <w:t xml:space="preserve">reconocidas en la </w:t>
      </w:r>
      <w:r w:rsidRPr="00C26E51">
        <w:rPr>
          <w:rFonts w:ascii="Helvetica LT Std Cond" w:hAnsi="Helvetica LT Std Cond"/>
          <w:sz w:val="24"/>
          <w:szCs w:val="24"/>
        </w:rPr>
        <w:t>Constitución Política d</w:t>
      </w:r>
      <w:r w:rsidR="0018672B" w:rsidRPr="00C26E51">
        <w:rPr>
          <w:rFonts w:ascii="Helvetica LT Std Cond" w:hAnsi="Helvetica LT Std Cond"/>
          <w:sz w:val="24"/>
          <w:szCs w:val="24"/>
        </w:rPr>
        <w:t xml:space="preserve">e los Estados Unidos Mexicanos y </w:t>
      </w:r>
      <w:r w:rsidRPr="00C26E51">
        <w:rPr>
          <w:rFonts w:ascii="Helvetica LT Std Cond" w:hAnsi="Helvetica LT Std Cond"/>
          <w:sz w:val="24"/>
          <w:szCs w:val="24"/>
        </w:rPr>
        <w:t>la Convención sobre los Derechos del Niño</w:t>
      </w:r>
      <w:r w:rsidR="0018672B" w:rsidRPr="00C26E51">
        <w:rPr>
          <w:rFonts w:ascii="Helvetica LT Std Cond" w:hAnsi="Helvetica LT Std Cond"/>
          <w:sz w:val="24"/>
          <w:szCs w:val="24"/>
        </w:rPr>
        <w:t>, siendo</w:t>
      </w:r>
      <w:r w:rsidR="00460DBD" w:rsidRPr="00C26E51">
        <w:rPr>
          <w:rFonts w:ascii="Helvetica LT Std Cond" w:hAnsi="Helvetica LT Std Cond"/>
          <w:sz w:val="24"/>
          <w:szCs w:val="24"/>
        </w:rPr>
        <w:t xml:space="preserve"> que</w:t>
      </w:r>
      <w:r w:rsidR="0018672B" w:rsidRPr="00C26E51">
        <w:rPr>
          <w:rFonts w:ascii="Helvetica LT Std Cond" w:hAnsi="Helvetica LT Std Cond"/>
          <w:sz w:val="24"/>
          <w:szCs w:val="24"/>
        </w:rPr>
        <w:t xml:space="preserve"> en el artículo 32 de esta</w:t>
      </w:r>
      <w:r w:rsidR="00460DBD" w:rsidRPr="00C26E51">
        <w:rPr>
          <w:rFonts w:ascii="Helvetica LT Std Cond" w:hAnsi="Helvetica LT Std Cond"/>
          <w:sz w:val="24"/>
          <w:szCs w:val="24"/>
        </w:rPr>
        <w:t xml:space="preserve"> última,</w:t>
      </w:r>
      <w:r w:rsidR="0018672B" w:rsidRPr="00C26E51">
        <w:rPr>
          <w:rFonts w:ascii="Helvetica LT Std Cond" w:hAnsi="Helvetica LT Std Cond"/>
          <w:sz w:val="24"/>
          <w:szCs w:val="24"/>
        </w:rPr>
        <w:t xml:space="preserve"> se instituye</w:t>
      </w:r>
      <w:r w:rsidRPr="00C26E51">
        <w:rPr>
          <w:rFonts w:ascii="Helvetica LT Std Cond" w:hAnsi="Helvetica LT Std Cond"/>
          <w:sz w:val="24"/>
          <w:szCs w:val="24"/>
        </w:rPr>
        <w:t xml:space="preserve"> </w:t>
      </w:r>
      <w:r w:rsidR="0018672B" w:rsidRPr="00C26E51">
        <w:rPr>
          <w:rFonts w:ascii="Helvetica LT Std Cond" w:hAnsi="Helvetica LT Std Cond"/>
          <w:sz w:val="24"/>
          <w:szCs w:val="24"/>
        </w:rPr>
        <w:t>como</w:t>
      </w:r>
      <w:r w:rsidRPr="00C26E51">
        <w:rPr>
          <w:rFonts w:ascii="Helvetica LT Std Cond" w:hAnsi="Helvetica LT Std Cond"/>
          <w:sz w:val="24"/>
          <w:szCs w:val="24"/>
        </w:rPr>
        <w:t xml:space="preserve"> </w:t>
      </w:r>
      <w:r w:rsidR="00460DBD" w:rsidRPr="00C26E51">
        <w:rPr>
          <w:rFonts w:ascii="Helvetica LT Std Cond" w:hAnsi="Helvetica LT Std Cond"/>
          <w:i/>
          <w:sz w:val="24"/>
          <w:szCs w:val="24"/>
        </w:rPr>
        <w:t xml:space="preserve">obligación del Estado, </w:t>
      </w:r>
      <w:r w:rsidR="0018672B" w:rsidRPr="00C26E51">
        <w:rPr>
          <w:rFonts w:ascii="Helvetica LT Std Cond" w:hAnsi="Helvetica LT Std Cond"/>
          <w:i/>
          <w:sz w:val="24"/>
          <w:szCs w:val="24"/>
        </w:rPr>
        <w:t xml:space="preserve">el </w:t>
      </w:r>
      <w:r w:rsidRPr="00C26E51">
        <w:rPr>
          <w:rFonts w:ascii="Helvetica LT Std Cond" w:hAnsi="Helvetica LT Std Cond"/>
          <w:i/>
          <w:sz w:val="24"/>
          <w:szCs w:val="24"/>
        </w:rPr>
        <w:t>proteger al niño contra el desempeño de cualquier trabajo nocivo para su salud, educación o desarrollo; fijar edades mínimas de admisión al empleo y reglamentar las condiciones del mismo</w:t>
      </w:r>
      <w:r w:rsidR="008028E7" w:rsidRPr="00C26E51">
        <w:rPr>
          <w:rFonts w:ascii="Helvetica LT Std Cond" w:hAnsi="Helvetica LT Std Cond"/>
          <w:sz w:val="24"/>
          <w:szCs w:val="24"/>
        </w:rPr>
        <w:t>, lo cual se ha traducido en la</w:t>
      </w:r>
      <w:r w:rsidR="00DA2284" w:rsidRPr="00C26E51">
        <w:rPr>
          <w:rFonts w:ascii="Helvetica LT Std Cond" w:hAnsi="Helvetica LT Std Cond"/>
          <w:sz w:val="24"/>
          <w:szCs w:val="24"/>
        </w:rPr>
        <w:t>s condiciones de trabajo para adolescentes mayores de quince años de edad en</w:t>
      </w:r>
      <w:r w:rsidR="008028E7" w:rsidRPr="00C26E51">
        <w:rPr>
          <w:rFonts w:ascii="Helvetica LT Std Cond" w:hAnsi="Helvetica LT Std Cond"/>
          <w:sz w:val="24"/>
          <w:szCs w:val="24"/>
        </w:rPr>
        <w:t xml:space="preserve"> </w:t>
      </w:r>
      <w:r w:rsidR="0018672B" w:rsidRPr="00C26E51">
        <w:rPr>
          <w:rFonts w:ascii="Helvetica LT Std Cond" w:hAnsi="Helvetica LT Std Cond"/>
          <w:sz w:val="24"/>
          <w:szCs w:val="24"/>
        </w:rPr>
        <w:t xml:space="preserve">la </w:t>
      </w:r>
      <w:r w:rsidR="008028E7" w:rsidRPr="00C26E51">
        <w:rPr>
          <w:rFonts w:ascii="Helvetica LT Std Cond" w:hAnsi="Helvetica LT Std Cond"/>
          <w:sz w:val="24"/>
          <w:szCs w:val="24"/>
        </w:rPr>
        <w:t>Ley Federal del Trabajo</w:t>
      </w:r>
      <w:r w:rsidR="00DA2284" w:rsidRPr="00C26E51">
        <w:rPr>
          <w:rFonts w:ascii="Helvetica LT Std Cond" w:hAnsi="Helvetica LT Std Cond"/>
          <w:sz w:val="24"/>
          <w:szCs w:val="24"/>
        </w:rPr>
        <w:t>,</w:t>
      </w:r>
      <w:r w:rsidR="00DA2284" w:rsidRPr="00C26E51">
        <w:rPr>
          <w:rStyle w:val="Refdenotaalpie"/>
          <w:rFonts w:ascii="Helvetica LT Std Cond" w:hAnsi="Helvetica LT Std Cond"/>
          <w:sz w:val="24"/>
          <w:szCs w:val="24"/>
        </w:rPr>
        <w:footnoteReference w:id="1"/>
      </w:r>
      <w:r w:rsidR="00DA2284" w:rsidRPr="00C26E51">
        <w:rPr>
          <w:rFonts w:ascii="Helvetica LT Std Cond" w:hAnsi="Helvetica LT Std Cond"/>
          <w:sz w:val="24"/>
          <w:szCs w:val="24"/>
        </w:rPr>
        <w:t xml:space="preserve"> </w:t>
      </w:r>
      <w:r w:rsidR="0018672B" w:rsidRPr="00C26E51">
        <w:rPr>
          <w:rFonts w:ascii="Helvetica LT Std Cond" w:hAnsi="Helvetica LT Std Cond"/>
          <w:sz w:val="24"/>
          <w:szCs w:val="24"/>
        </w:rPr>
        <w:t xml:space="preserve">y en </w:t>
      </w:r>
      <w:r w:rsidR="00DA2284" w:rsidRPr="00C26E51">
        <w:rPr>
          <w:rFonts w:ascii="Helvetica LT Std Cond" w:hAnsi="Helvetica LT Std Cond"/>
          <w:sz w:val="24"/>
          <w:szCs w:val="24"/>
        </w:rPr>
        <w:t>el mandato de Ley General de Derechos de Niñas, Niños y Adolescentes</w:t>
      </w:r>
      <w:r w:rsidR="00971B6C" w:rsidRPr="00C26E51">
        <w:rPr>
          <w:rStyle w:val="Refdenotaalpie"/>
          <w:rFonts w:ascii="Helvetica LT Std Cond" w:hAnsi="Helvetica LT Std Cond"/>
          <w:sz w:val="24"/>
          <w:szCs w:val="24"/>
        </w:rPr>
        <w:footnoteReference w:id="2"/>
      </w:r>
      <w:r w:rsidR="00DA2284" w:rsidRPr="00C26E51">
        <w:rPr>
          <w:rFonts w:ascii="Helvetica LT Std Cond" w:hAnsi="Helvetica LT Std Cond"/>
          <w:sz w:val="24"/>
          <w:szCs w:val="24"/>
        </w:rPr>
        <w:t xml:space="preserve"> </w:t>
      </w:r>
      <w:r w:rsidR="0018672B" w:rsidRPr="00C26E51">
        <w:rPr>
          <w:rFonts w:ascii="Helvetica LT Std Cond" w:hAnsi="Helvetica LT Std Cond"/>
          <w:sz w:val="24"/>
          <w:szCs w:val="24"/>
        </w:rPr>
        <w:t xml:space="preserve">para </w:t>
      </w:r>
      <w:r w:rsidR="00DA2284" w:rsidRPr="00C26E51">
        <w:rPr>
          <w:rFonts w:ascii="Helvetica LT Std Cond" w:hAnsi="Helvetica LT Std Cond"/>
          <w:b/>
          <w:sz w:val="24"/>
          <w:szCs w:val="24"/>
        </w:rPr>
        <w:t>prevenir, atender y sanciona</w:t>
      </w:r>
      <w:r w:rsidR="00DA2284" w:rsidRPr="00C26E51">
        <w:rPr>
          <w:rFonts w:ascii="Helvetica LT Std Cond" w:hAnsi="Helvetica LT Std Cond"/>
          <w:sz w:val="24"/>
          <w:szCs w:val="24"/>
        </w:rPr>
        <w:t xml:space="preserve">r los casos en </w:t>
      </w:r>
      <w:r w:rsidR="00933ED2" w:rsidRPr="00C26E51">
        <w:rPr>
          <w:rFonts w:ascii="Helvetica LT Std Cond" w:hAnsi="Helvetica LT Std Cond"/>
          <w:sz w:val="24"/>
          <w:szCs w:val="24"/>
        </w:rPr>
        <w:t>los que</w:t>
      </w:r>
      <w:r w:rsidR="00DA2284" w:rsidRPr="00C26E51">
        <w:rPr>
          <w:rFonts w:ascii="Helvetica LT Std Cond" w:hAnsi="Helvetica LT Std Cond"/>
          <w:sz w:val="24"/>
          <w:szCs w:val="24"/>
        </w:rPr>
        <w:t xml:space="preserve"> se</w:t>
      </w:r>
      <w:r w:rsidR="00933ED2" w:rsidRPr="00C26E51">
        <w:rPr>
          <w:rFonts w:ascii="Helvetica LT Std Cond" w:hAnsi="Helvetica LT Std Cond"/>
          <w:sz w:val="24"/>
          <w:szCs w:val="24"/>
        </w:rPr>
        <w:t xml:space="preserve"> vean afectadas y afectados</w:t>
      </w:r>
      <w:r w:rsidR="00DA2284" w:rsidRPr="00C26E51">
        <w:rPr>
          <w:rFonts w:ascii="Helvetica LT Std Cond" w:hAnsi="Helvetica LT Std Cond"/>
          <w:sz w:val="24"/>
          <w:szCs w:val="24"/>
        </w:rPr>
        <w:t xml:space="preserve"> por el trabajo antes de los quince años de edad, o </w:t>
      </w:r>
      <w:r w:rsidR="00933ED2" w:rsidRPr="00C26E51">
        <w:rPr>
          <w:rFonts w:ascii="Helvetica LT Std Cond" w:hAnsi="Helvetica LT Std Cond"/>
          <w:sz w:val="24"/>
          <w:szCs w:val="24"/>
        </w:rPr>
        <w:t xml:space="preserve">en el </w:t>
      </w:r>
      <w:r w:rsidR="00933ED2" w:rsidRPr="00C26E51">
        <w:rPr>
          <w:rFonts w:ascii="Helvetica LT Std Cond" w:hAnsi="Helvetica LT Std Cond"/>
          <w:sz w:val="24"/>
          <w:szCs w:val="24"/>
        </w:rPr>
        <w:lastRenderedPageBreak/>
        <w:t>trabajo realizado por</w:t>
      </w:r>
      <w:r w:rsidR="00DA2284" w:rsidRPr="00C26E51">
        <w:rPr>
          <w:rFonts w:ascii="Helvetica LT Std Cond" w:hAnsi="Helvetica LT Std Cond"/>
          <w:sz w:val="24"/>
          <w:szCs w:val="24"/>
        </w:rPr>
        <w:t xml:space="preserve"> adolescentes mayores de 15 años que pueda perjudicar su salud, su educación o impedi</w:t>
      </w:r>
      <w:r w:rsidR="00933ED2" w:rsidRPr="00C26E51">
        <w:rPr>
          <w:rFonts w:ascii="Helvetica LT Std Cond" w:hAnsi="Helvetica LT Std Cond"/>
          <w:sz w:val="24"/>
          <w:szCs w:val="24"/>
        </w:rPr>
        <w:t>r su desarrollo físico o mental; tomando a su vez en consideración la erradicación de la</w:t>
      </w:r>
      <w:r w:rsidR="00DA2284" w:rsidRPr="00C26E51">
        <w:rPr>
          <w:rFonts w:ascii="Helvetica LT Std Cond" w:hAnsi="Helvetica LT Std Cond"/>
          <w:sz w:val="24"/>
          <w:szCs w:val="24"/>
        </w:rPr>
        <w:t xml:space="preserve"> explotación laboral, las peores formas de trabajo infantil, así como el trabajo forzoso y la esclavitud, de conformidad con lo dispuesto en la Constitución Política de los Estados Unidos Mexicanos y demás disposiciones aplicables.</w:t>
      </w:r>
      <w:bookmarkStart w:id="1" w:name="_GoBack"/>
      <w:bookmarkEnd w:id="1"/>
    </w:p>
    <w:p w:rsidR="00FF7299" w:rsidRPr="00C26E51" w:rsidRDefault="00971B6C" w:rsidP="00C26E51">
      <w:pPr>
        <w:spacing w:line="360" w:lineRule="auto"/>
        <w:ind w:firstLine="709"/>
        <w:jc w:val="both"/>
        <w:rPr>
          <w:rFonts w:ascii="Helvetica LT Std Cond" w:hAnsi="Helvetica LT Std Cond" w:cstheme="minorHAnsi"/>
          <w:b/>
          <w:i/>
          <w:sz w:val="24"/>
          <w:szCs w:val="24"/>
          <w:shd w:val="clear" w:color="auto" w:fill="FFFFFF"/>
        </w:rPr>
      </w:pPr>
      <w:r w:rsidRPr="00C26E51">
        <w:rPr>
          <w:rFonts w:ascii="Helvetica LT Std Cond" w:hAnsi="Helvetica LT Std Cond" w:cstheme="minorHAnsi"/>
          <w:sz w:val="24"/>
          <w:szCs w:val="24"/>
        </w:rPr>
        <w:t>Por su parte, e</w:t>
      </w:r>
      <w:r w:rsidR="00D93F55" w:rsidRPr="00C26E51">
        <w:rPr>
          <w:rFonts w:ascii="Helvetica LT Std Cond" w:hAnsi="Helvetica LT Std Cond" w:cstheme="minorHAnsi"/>
          <w:sz w:val="24"/>
          <w:szCs w:val="24"/>
          <w:shd w:val="clear" w:color="auto" w:fill="FFFFFF"/>
        </w:rPr>
        <w:t xml:space="preserve">l objetivo 8 </w:t>
      </w:r>
      <w:r w:rsidR="00672597" w:rsidRPr="00C26E51">
        <w:rPr>
          <w:rFonts w:ascii="Helvetica LT Std Cond" w:hAnsi="Helvetica LT Std Cond" w:cstheme="minorHAnsi"/>
          <w:sz w:val="24"/>
          <w:szCs w:val="24"/>
        </w:rPr>
        <w:t>de la Agenda para el Desarrollo Sustentable de la Organización de las Naciones Unidas (ONU)</w:t>
      </w:r>
      <w:r w:rsidR="0070180B" w:rsidRPr="00C26E51">
        <w:rPr>
          <w:rFonts w:ascii="Helvetica LT Std Cond" w:hAnsi="Helvetica LT Std Cond" w:cstheme="minorHAnsi"/>
          <w:sz w:val="24"/>
          <w:szCs w:val="24"/>
        </w:rPr>
        <w:t xml:space="preserve">, </w:t>
      </w:r>
      <w:r w:rsidR="00751543" w:rsidRPr="00C26E51">
        <w:rPr>
          <w:rFonts w:ascii="Helvetica LT Std Cond" w:hAnsi="Helvetica LT Std Cond" w:cstheme="minorHAnsi"/>
          <w:sz w:val="24"/>
          <w:szCs w:val="24"/>
        </w:rPr>
        <w:t xml:space="preserve">establece el deber del Estado de </w:t>
      </w:r>
      <w:r w:rsidR="00D93F55" w:rsidRPr="00C26E51">
        <w:rPr>
          <w:rFonts w:ascii="Helvetica LT Std Cond" w:hAnsi="Helvetica LT Std Cond" w:cstheme="minorHAnsi"/>
          <w:sz w:val="24"/>
          <w:szCs w:val="24"/>
        </w:rPr>
        <w:t>p</w:t>
      </w:r>
      <w:r w:rsidR="00D93F55" w:rsidRPr="00C26E51">
        <w:rPr>
          <w:rFonts w:ascii="Helvetica LT Std Cond" w:hAnsi="Helvetica LT Std Cond" w:cstheme="minorHAnsi"/>
          <w:sz w:val="24"/>
          <w:szCs w:val="24"/>
          <w:shd w:val="clear" w:color="auto" w:fill="FFFFFF"/>
        </w:rPr>
        <w:t>romover el crecimiento económico inclusivo y sostenible, el empleo y el trabajo decente para todos</w:t>
      </w:r>
      <w:r w:rsidR="00766AF9" w:rsidRPr="00C26E51">
        <w:rPr>
          <w:rFonts w:ascii="Helvetica LT Std Cond" w:hAnsi="Helvetica LT Std Cond" w:cstheme="minorHAnsi"/>
          <w:sz w:val="24"/>
          <w:szCs w:val="24"/>
          <w:shd w:val="clear" w:color="auto" w:fill="FFFFFF"/>
        </w:rPr>
        <w:t xml:space="preserve">; y en su meta </w:t>
      </w:r>
      <w:r w:rsidR="00D93F55" w:rsidRPr="00C26E51">
        <w:rPr>
          <w:rFonts w:ascii="Helvetica LT Std Cond" w:hAnsi="Helvetica LT Std Cond" w:cstheme="minorHAnsi"/>
          <w:bCs/>
          <w:sz w:val="24"/>
          <w:szCs w:val="24"/>
          <w:shd w:val="clear" w:color="auto" w:fill="FFFFFF"/>
        </w:rPr>
        <w:t>8.7</w:t>
      </w:r>
      <w:r w:rsidRPr="00C26E51">
        <w:rPr>
          <w:rFonts w:ascii="Helvetica LT Std Cond" w:hAnsi="Helvetica LT Std Cond" w:cstheme="minorHAnsi"/>
          <w:sz w:val="24"/>
          <w:szCs w:val="24"/>
          <w:shd w:val="clear" w:color="auto" w:fill="FFFFFF"/>
        </w:rPr>
        <w:t xml:space="preserve">, </w:t>
      </w:r>
      <w:r w:rsidR="00933ED2" w:rsidRPr="00C26E51">
        <w:rPr>
          <w:rFonts w:ascii="Helvetica LT Std Cond" w:hAnsi="Helvetica LT Std Cond" w:cstheme="minorHAnsi"/>
          <w:sz w:val="24"/>
          <w:szCs w:val="24"/>
          <w:shd w:val="clear" w:color="auto" w:fill="FFFFFF"/>
        </w:rPr>
        <w:t xml:space="preserve">manifiesta </w:t>
      </w:r>
      <w:r w:rsidRPr="00C26E51">
        <w:rPr>
          <w:rFonts w:ascii="Helvetica LT Std Cond" w:hAnsi="Helvetica LT Std Cond" w:cstheme="minorHAnsi"/>
          <w:sz w:val="24"/>
          <w:szCs w:val="24"/>
          <w:shd w:val="clear" w:color="auto" w:fill="FFFFFF"/>
        </w:rPr>
        <w:t>c</w:t>
      </w:r>
      <w:r w:rsidR="00D93F55" w:rsidRPr="00C26E51">
        <w:rPr>
          <w:rFonts w:ascii="Helvetica LT Std Cond" w:hAnsi="Helvetica LT Std Cond" w:cstheme="minorHAnsi"/>
          <w:sz w:val="24"/>
          <w:szCs w:val="24"/>
          <w:shd w:val="clear" w:color="auto" w:fill="FFFFFF"/>
        </w:rPr>
        <w:t xml:space="preserve">omo </w:t>
      </w:r>
      <w:r w:rsidR="00751543" w:rsidRPr="00C26E51">
        <w:rPr>
          <w:rFonts w:ascii="Helvetica LT Std Cond" w:hAnsi="Helvetica LT Std Cond" w:cstheme="minorHAnsi"/>
          <w:sz w:val="24"/>
          <w:szCs w:val="24"/>
          <w:shd w:val="clear" w:color="auto" w:fill="FFFFFF"/>
        </w:rPr>
        <w:t>una de las tareas</w:t>
      </w:r>
      <w:r w:rsidR="00933ED2" w:rsidRPr="00C26E51">
        <w:rPr>
          <w:rFonts w:ascii="Helvetica LT Std Cond" w:hAnsi="Helvetica LT Std Cond" w:cstheme="minorHAnsi"/>
          <w:sz w:val="24"/>
          <w:szCs w:val="24"/>
          <w:shd w:val="clear" w:color="auto" w:fill="FFFFFF"/>
        </w:rPr>
        <w:t xml:space="preserve"> principales a realizar</w:t>
      </w:r>
      <w:r w:rsidR="00FF7299" w:rsidRPr="00C26E51">
        <w:rPr>
          <w:rFonts w:ascii="Helvetica LT Std Cond" w:hAnsi="Helvetica LT Std Cond" w:cstheme="minorHAnsi"/>
          <w:sz w:val="24"/>
          <w:szCs w:val="24"/>
          <w:shd w:val="clear" w:color="auto" w:fill="FFFFFF"/>
        </w:rPr>
        <w:t xml:space="preserve">, es el </w:t>
      </w:r>
      <w:r w:rsidR="00D93F55" w:rsidRPr="00C26E51">
        <w:rPr>
          <w:rFonts w:ascii="Helvetica LT Std Cond" w:hAnsi="Helvetica LT Std Cond" w:cstheme="minorHAnsi"/>
          <w:i/>
          <w:sz w:val="24"/>
          <w:szCs w:val="24"/>
          <w:shd w:val="clear" w:color="auto" w:fill="FFFFFF"/>
        </w:rPr>
        <w:t>adoptar medidas inmediatas y eficaces para erradicar el trabajo forzoso, poner fin a las formas contemporáneas de escl</w:t>
      </w:r>
      <w:r w:rsidR="00766AF9" w:rsidRPr="00C26E51">
        <w:rPr>
          <w:rFonts w:ascii="Helvetica LT Std Cond" w:hAnsi="Helvetica LT Std Cond" w:cstheme="minorHAnsi"/>
          <w:i/>
          <w:sz w:val="24"/>
          <w:szCs w:val="24"/>
          <w:shd w:val="clear" w:color="auto" w:fill="FFFFFF"/>
        </w:rPr>
        <w:t xml:space="preserve">avitud y la trata de personas, </w:t>
      </w:r>
      <w:r w:rsidR="00D93F55" w:rsidRPr="00C26E51">
        <w:rPr>
          <w:rFonts w:ascii="Helvetica LT Std Cond" w:hAnsi="Helvetica LT Std Cond" w:cstheme="minorHAnsi"/>
          <w:i/>
          <w:sz w:val="24"/>
          <w:szCs w:val="24"/>
          <w:shd w:val="clear" w:color="auto" w:fill="FFFFFF"/>
        </w:rPr>
        <w:t xml:space="preserve">asegurar la prohibición y eliminación de las peores formas de trabajo infantil, incluidos el reclutamiento y la utilización de niños soldados, y, </w:t>
      </w:r>
      <w:r w:rsidR="00D93F55" w:rsidRPr="00C26E51">
        <w:rPr>
          <w:rFonts w:ascii="Helvetica LT Std Cond" w:hAnsi="Helvetica LT Std Cond" w:cstheme="minorHAnsi"/>
          <w:b/>
          <w:i/>
          <w:sz w:val="24"/>
          <w:szCs w:val="24"/>
          <w:shd w:val="clear" w:color="auto" w:fill="FFFFFF"/>
        </w:rPr>
        <w:t>de aquí a 2025, poner fin al trabajo infantil en todas sus formas.</w:t>
      </w:r>
    </w:p>
    <w:p w:rsidR="00C26E51" w:rsidRPr="00C26E51" w:rsidRDefault="00D04564" w:rsidP="00C26E51">
      <w:pPr>
        <w:spacing w:line="360" w:lineRule="auto"/>
        <w:ind w:firstLine="709"/>
        <w:jc w:val="both"/>
        <w:rPr>
          <w:rFonts w:ascii="Helvetica LT Std Cond" w:hAnsi="Helvetica LT Std Cond" w:cstheme="minorHAnsi"/>
          <w:sz w:val="24"/>
          <w:szCs w:val="24"/>
        </w:rPr>
      </w:pPr>
      <w:r w:rsidRPr="00C26E51">
        <w:rPr>
          <w:rFonts w:ascii="Helvetica LT Std Cond" w:hAnsi="Helvetica LT Std Cond" w:cstheme="minorHAnsi"/>
          <w:sz w:val="24"/>
          <w:szCs w:val="24"/>
        </w:rPr>
        <w:t>El INEGI levantó información a través de la Encuesta Nacional de Trabajo Infantil 2019 durante el cuarto trimestre de dicho año, en la cual,</w:t>
      </w:r>
      <w:r w:rsidR="00751543" w:rsidRPr="00C26E51">
        <w:rPr>
          <w:rFonts w:ascii="Helvetica LT Std Cond" w:hAnsi="Helvetica LT Std Cond" w:cstheme="minorHAnsi"/>
          <w:sz w:val="24"/>
          <w:szCs w:val="24"/>
        </w:rPr>
        <w:t xml:space="preserve"> e</w:t>
      </w:r>
      <w:r w:rsidR="00BD6947" w:rsidRPr="00C26E51">
        <w:rPr>
          <w:rFonts w:ascii="Helvetica LT Std Cond" w:hAnsi="Helvetica LT Std Cond" w:cstheme="minorHAnsi"/>
          <w:sz w:val="24"/>
          <w:szCs w:val="24"/>
        </w:rPr>
        <w:t xml:space="preserve">l total de la población yucateca, se conformaba por 1, 364,380 personas; </w:t>
      </w:r>
      <w:r w:rsidRPr="00C26E51">
        <w:rPr>
          <w:rFonts w:ascii="Helvetica LT Std Cond" w:hAnsi="Helvetica LT Std Cond" w:cstheme="minorHAnsi"/>
          <w:sz w:val="24"/>
          <w:szCs w:val="24"/>
        </w:rPr>
        <w:t xml:space="preserve">siendo </w:t>
      </w:r>
      <w:r w:rsidR="00BD6947" w:rsidRPr="00C26E51">
        <w:rPr>
          <w:rFonts w:ascii="Helvetica LT Std Cond" w:hAnsi="Helvetica LT Std Cond" w:cstheme="minorHAnsi"/>
          <w:sz w:val="24"/>
          <w:szCs w:val="24"/>
        </w:rPr>
        <w:t>un total de 463,913 (el 3</w:t>
      </w:r>
      <w:r w:rsidRPr="00C26E51">
        <w:rPr>
          <w:rFonts w:ascii="Helvetica LT Std Cond" w:hAnsi="Helvetica LT Std Cond" w:cstheme="minorHAnsi"/>
          <w:sz w:val="24"/>
          <w:szCs w:val="24"/>
        </w:rPr>
        <w:t>4% de la población) correspondiente</w:t>
      </w:r>
      <w:r w:rsidR="00BD6947" w:rsidRPr="00C26E51">
        <w:rPr>
          <w:rFonts w:ascii="Helvetica LT Std Cond" w:hAnsi="Helvetica LT Std Cond" w:cstheme="minorHAnsi"/>
          <w:sz w:val="24"/>
          <w:szCs w:val="24"/>
        </w:rPr>
        <w:t xml:space="preserve"> al grupo de 5 a 17 años, de los cuales, en el ámbito laboral se encontraban de forma activa 33,906 niñas, niños y adolescentes</w:t>
      </w:r>
      <w:r w:rsidR="00751543" w:rsidRPr="00C26E51">
        <w:rPr>
          <w:rFonts w:ascii="Helvetica LT Std Cond" w:hAnsi="Helvetica LT Std Cond" w:cstheme="minorHAnsi"/>
          <w:sz w:val="24"/>
          <w:szCs w:val="24"/>
        </w:rPr>
        <w:t xml:space="preserve"> y de éstos, </w:t>
      </w:r>
      <w:r w:rsidR="00BD6947" w:rsidRPr="00C26E51">
        <w:rPr>
          <w:rFonts w:ascii="Helvetica LT Std Cond" w:hAnsi="Helvetica LT Std Cond" w:cstheme="minorHAnsi"/>
          <w:sz w:val="24"/>
          <w:szCs w:val="24"/>
        </w:rPr>
        <w:t xml:space="preserve">únicamente 1,905 se dedicaban a una ocupación permitida; siendo el restante de 32,001 que ejercían en una ocupación no permitida, subdividiéndose dicha cifra en 12,229 que no alcanzaban la edad mínima para ocuparse en el empleo realizado y 19,772 en ocupaciones y actividades peligrosas; todos los anteriores rubros de conformidad con </w:t>
      </w:r>
      <w:r w:rsidR="00751543" w:rsidRPr="00C26E51">
        <w:rPr>
          <w:rFonts w:ascii="Helvetica LT Std Cond" w:hAnsi="Helvetica LT Std Cond" w:cstheme="minorHAnsi"/>
          <w:sz w:val="24"/>
          <w:szCs w:val="24"/>
        </w:rPr>
        <w:t xml:space="preserve">lo previsto en </w:t>
      </w:r>
      <w:r w:rsidR="00BD6947" w:rsidRPr="00C26E51">
        <w:rPr>
          <w:rFonts w:ascii="Helvetica LT Std Cond" w:hAnsi="Helvetica LT Std Cond" w:cstheme="minorHAnsi"/>
          <w:sz w:val="24"/>
          <w:szCs w:val="24"/>
        </w:rPr>
        <w:t>la Ley Federal del Trabajo.</w:t>
      </w:r>
    </w:p>
    <w:p w:rsidR="00933ED2" w:rsidRPr="00C26E51" w:rsidRDefault="00BD6947" w:rsidP="00C26E51">
      <w:pPr>
        <w:spacing w:line="360" w:lineRule="auto"/>
        <w:ind w:firstLine="709"/>
        <w:jc w:val="both"/>
        <w:rPr>
          <w:rFonts w:ascii="Helvetica LT Std Cond" w:hAnsi="Helvetica LT Std Cond" w:cstheme="minorHAnsi"/>
          <w:sz w:val="24"/>
          <w:szCs w:val="24"/>
        </w:rPr>
      </w:pPr>
      <w:r w:rsidRPr="00C26E51">
        <w:rPr>
          <w:rFonts w:ascii="Helvetica LT Std Cond" w:hAnsi="Helvetica LT Std Cond" w:cstheme="minorHAnsi"/>
          <w:sz w:val="24"/>
          <w:szCs w:val="24"/>
        </w:rPr>
        <w:t>De igual forma, de la población de 5 a 17 años en ocupaciones no permitidas, resultaba preocupante lo relativo a las jornadas de trabajo habitual, debido a</w:t>
      </w:r>
      <w:r w:rsidR="00751543" w:rsidRPr="00C26E51">
        <w:rPr>
          <w:rFonts w:ascii="Helvetica LT Std Cond" w:hAnsi="Helvetica LT Std Cond" w:cstheme="minorHAnsi"/>
          <w:sz w:val="24"/>
          <w:szCs w:val="24"/>
        </w:rPr>
        <w:t xml:space="preserve"> que de 32,001 niñas, niños y </w:t>
      </w:r>
      <w:r w:rsidRPr="00C26E51">
        <w:rPr>
          <w:rFonts w:ascii="Helvetica LT Std Cond" w:hAnsi="Helvetica LT Std Cond" w:cstheme="minorHAnsi"/>
          <w:sz w:val="24"/>
          <w:szCs w:val="24"/>
        </w:rPr>
        <w:t xml:space="preserve">adolescentes que se encuentran en dicho rubro; un total de 15,232 cubre una jornada de </w:t>
      </w:r>
      <w:r w:rsidRPr="00C26E51">
        <w:rPr>
          <w:rFonts w:ascii="Helvetica LT Std Cond" w:hAnsi="Helvetica LT Std Cond" w:cstheme="minorHAnsi"/>
          <w:sz w:val="24"/>
          <w:szCs w:val="24"/>
        </w:rPr>
        <w:lastRenderedPageBreak/>
        <w:t>hasta 14 horas; así como 8,649 de 14 hasta 36 horas, y 7,986 con jornadas de más de 36 horas.</w:t>
      </w:r>
    </w:p>
    <w:p w:rsidR="007950C9" w:rsidRPr="00C26E51" w:rsidRDefault="00971B6C" w:rsidP="00C26E51">
      <w:pPr>
        <w:spacing w:line="360" w:lineRule="auto"/>
        <w:ind w:firstLine="709"/>
        <w:jc w:val="both"/>
        <w:rPr>
          <w:rFonts w:ascii="Helvetica LT Std Cond" w:hAnsi="Helvetica LT Std Cond" w:cstheme="minorHAnsi"/>
          <w:sz w:val="24"/>
          <w:szCs w:val="24"/>
        </w:rPr>
      </w:pPr>
      <w:r w:rsidRPr="00C26E51">
        <w:rPr>
          <w:rFonts w:ascii="Helvetica LT Std Cond" w:eastAsia="Arial" w:hAnsi="Helvetica LT Std Cond" w:cstheme="minorHAnsi"/>
          <w:sz w:val="24"/>
          <w:szCs w:val="24"/>
          <w:lang w:eastAsia="es-MX"/>
        </w:rPr>
        <w:t>L</w:t>
      </w:r>
      <w:r w:rsidR="00BD6947" w:rsidRPr="00C26E51">
        <w:rPr>
          <w:rFonts w:ascii="Helvetica LT Std Cond" w:eastAsia="Arial" w:hAnsi="Helvetica LT Std Cond" w:cstheme="minorHAnsi"/>
          <w:sz w:val="24"/>
          <w:szCs w:val="24"/>
          <w:lang w:eastAsia="es-MX"/>
        </w:rPr>
        <w:t>o anterior</w:t>
      </w:r>
      <w:r w:rsidR="005B27F8" w:rsidRPr="00C26E51">
        <w:rPr>
          <w:rFonts w:ascii="Helvetica LT Std Cond" w:eastAsia="Arial" w:hAnsi="Helvetica LT Std Cond" w:cstheme="minorHAnsi"/>
          <w:sz w:val="24"/>
          <w:szCs w:val="24"/>
          <w:lang w:eastAsia="es-MX"/>
        </w:rPr>
        <w:t>, en sumatoria</w:t>
      </w:r>
      <w:r w:rsidR="00955192" w:rsidRPr="00C26E51">
        <w:rPr>
          <w:rFonts w:ascii="Helvetica LT Std Cond" w:eastAsia="Arial" w:hAnsi="Helvetica LT Std Cond" w:cstheme="minorHAnsi"/>
          <w:sz w:val="24"/>
          <w:szCs w:val="24"/>
          <w:lang w:eastAsia="es-MX"/>
        </w:rPr>
        <w:t xml:space="preserve"> a las consecuencias de la pandemia del covid-19</w:t>
      </w:r>
      <w:r w:rsidR="008C1775" w:rsidRPr="00C26E51">
        <w:rPr>
          <w:rFonts w:ascii="Helvetica LT Std Cond" w:eastAsia="Arial" w:hAnsi="Helvetica LT Std Cond" w:cstheme="minorHAnsi"/>
          <w:sz w:val="24"/>
          <w:szCs w:val="24"/>
          <w:lang w:eastAsia="es-MX"/>
        </w:rPr>
        <w:t>, se estima que el trabajo infantil se</w:t>
      </w:r>
      <w:r w:rsidR="005B27F8" w:rsidRPr="00C26E51">
        <w:rPr>
          <w:rFonts w:ascii="Helvetica LT Std Cond" w:eastAsia="Arial" w:hAnsi="Helvetica LT Std Cond" w:cstheme="minorHAnsi"/>
          <w:sz w:val="24"/>
          <w:szCs w:val="24"/>
          <w:lang w:eastAsia="es-MX"/>
        </w:rPr>
        <w:t xml:space="preserve"> ha incrementado</w:t>
      </w:r>
      <w:r w:rsidR="008C1775" w:rsidRPr="00C26E51">
        <w:rPr>
          <w:rFonts w:ascii="Helvetica LT Std Cond" w:eastAsia="Arial" w:hAnsi="Helvetica LT Std Cond" w:cstheme="minorHAnsi"/>
          <w:sz w:val="24"/>
          <w:szCs w:val="24"/>
          <w:lang w:eastAsia="es-MX"/>
        </w:rPr>
        <w:t>, y que al E</w:t>
      </w:r>
      <w:r w:rsidR="006012C2" w:rsidRPr="00C26E51">
        <w:rPr>
          <w:rFonts w:ascii="Helvetica LT Std Cond" w:eastAsia="Arial" w:hAnsi="Helvetica LT Std Cond" w:cstheme="minorHAnsi"/>
          <w:sz w:val="24"/>
          <w:szCs w:val="24"/>
          <w:lang w:eastAsia="es-MX"/>
        </w:rPr>
        <w:t>stad</w:t>
      </w:r>
      <w:r w:rsidR="008C1775" w:rsidRPr="00C26E51">
        <w:rPr>
          <w:rFonts w:ascii="Helvetica LT Std Cond" w:eastAsia="Arial" w:hAnsi="Helvetica LT Std Cond" w:cstheme="minorHAnsi"/>
          <w:sz w:val="24"/>
          <w:szCs w:val="24"/>
          <w:lang w:eastAsia="es-MX"/>
        </w:rPr>
        <w:t>o le</w:t>
      </w:r>
      <w:r w:rsidR="00BD6947" w:rsidRPr="00C26E51">
        <w:rPr>
          <w:rFonts w:ascii="Helvetica LT Std Cond" w:eastAsia="Arial" w:hAnsi="Helvetica LT Std Cond" w:cstheme="minorHAnsi"/>
          <w:sz w:val="24"/>
          <w:szCs w:val="24"/>
          <w:lang w:eastAsia="es-MX"/>
        </w:rPr>
        <w:t xml:space="preserve"> implica con urgencia</w:t>
      </w:r>
      <w:r w:rsidR="007950C9" w:rsidRPr="00C26E51">
        <w:rPr>
          <w:rFonts w:ascii="Helvetica LT Std Cond" w:eastAsia="Arial" w:hAnsi="Helvetica LT Std Cond" w:cstheme="minorHAnsi"/>
          <w:sz w:val="24"/>
          <w:szCs w:val="24"/>
          <w:lang w:eastAsia="es-MX"/>
        </w:rPr>
        <w:t xml:space="preserve"> </w:t>
      </w:r>
      <w:r w:rsidR="005B27F8" w:rsidRPr="00C26E51">
        <w:rPr>
          <w:rFonts w:ascii="Helvetica LT Std Cond" w:eastAsia="Arial" w:hAnsi="Helvetica LT Std Cond" w:cstheme="minorHAnsi"/>
          <w:sz w:val="24"/>
          <w:szCs w:val="24"/>
          <w:lang w:eastAsia="es-MX"/>
        </w:rPr>
        <w:t>incentivar y activar acciones</w:t>
      </w:r>
      <w:r w:rsidR="008C1775" w:rsidRPr="00C26E51">
        <w:rPr>
          <w:rFonts w:ascii="Helvetica LT Std Cond" w:eastAsia="Arial" w:hAnsi="Helvetica LT Std Cond" w:cstheme="minorHAnsi"/>
          <w:sz w:val="24"/>
          <w:szCs w:val="24"/>
          <w:lang w:eastAsia="es-MX"/>
        </w:rPr>
        <w:t xml:space="preserve"> pública</w:t>
      </w:r>
      <w:r w:rsidR="005B27F8" w:rsidRPr="00C26E51">
        <w:rPr>
          <w:rFonts w:ascii="Helvetica LT Std Cond" w:eastAsia="Arial" w:hAnsi="Helvetica LT Std Cond" w:cstheme="minorHAnsi"/>
          <w:sz w:val="24"/>
          <w:szCs w:val="24"/>
          <w:lang w:eastAsia="es-MX"/>
        </w:rPr>
        <w:t>s</w:t>
      </w:r>
      <w:r w:rsidR="007950C9" w:rsidRPr="00C26E51">
        <w:rPr>
          <w:rFonts w:ascii="Helvetica LT Std Cond" w:eastAsia="Arial" w:hAnsi="Helvetica LT Std Cond" w:cstheme="minorHAnsi"/>
          <w:sz w:val="24"/>
          <w:szCs w:val="24"/>
          <w:lang w:eastAsia="es-MX"/>
        </w:rPr>
        <w:t xml:space="preserve"> </w:t>
      </w:r>
      <w:r w:rsidR="005B27F8" w:rsidRPr="00C26E51">
        <w:rPr>
          <w:rFonts w:ascii="Helvetica LT Std Cond" w:eastAsia="Arial" w:hAnsi="Helvetica LT Std Cond" w:cstheme="minorHAnsi"/>
          <w:sz w:val="24"/>
          <w:szCs w:val="24"/>
          <w:lang w:eastAsia="es-MX"/>
        </w:rPr>
        <w:t>de carácter inmediato</w:t>
      </w:r>
      <w:r w:rsidR="007950C9" w:rsidRPr="00C26E51">
        <w:rPr>
          <w:rFonts w:ascii="Helvetica LT Std Cond" w:eastAsia="Arial" w:hAnsi="Helvetica LT Std Cond" w:cstheme="minorHAnsi"/>
          <w:sz w:val="24"/>
          <w:szCs w:val="24"/>
          <w:lang w:eastAsia="es-MX"/>
        </w:rPr>
        <w:t xml:space="preserve"> para atender y erradicar el trabajo infantil realizado en edades no permitidas, en condiciones insalubres o, incluso </w:t>
      </w:r>
      <w:r w:rsidR="00751543" w:rsidRPr="00C26E51">
        <w:rPr>
          <w:rFonts w:ascii="Helvetica LT Std Cond" w:eastAsia="Arial" w:hAnsi="Helvetica LT Std Cond" w:cstheme="minorHAnsi"/>
          <w:sz w:val="24"/>
          <w:szCs w:val="24"/>
          <w:lang w:eastAsia="es-MX"/>
        </w:rPr>
        <w:t xml:space="preserve">que constituyan </w:t>
      </w:r>
      <w:r w:rsidR="007950C9" w:rsidRPr="00C26E51">
        <w:rPr>
          <w:rFonts w:ascii="Helvetica LT Std Cond" w:eastAsia="Arial" w:hAnsi="Helvetica LT Std Cond" w:cstheme="minorHAnsi"/>
          <w:sz w:val="24"/>
          <w:szCs w:val="24"/>
          <w:lang w:eastAsia="es-MX"/>
        </w:rPr>
        <w:t>una trata con motivos laborales.</w:t>
      </w:r>
    </w:p>
    <w:p w:rsidR="0051220A" w:rsidRPr="00C26E51" w:rsidRDefault="0070180B" w:rsidP="00C26E51">
      <w:pPr>
        <w:spacing w:line="360" w:lineRule="auto"/>
        <w:ind w:firstLine="709"/>
        <w:jc w:val="both"/>
        <w:rPr>
          <w:rFonts w:ascii="Helvetica LT Std Cond" w:hAnsi="Helvetica LT Std Cond" w:cstheme="minorHAnsi"/>
          <w:sz w:val="24"/>
          <w:szCs w:val="24"/>
        </w:rPr>
      </w:pPr>
      <w:r w:rsidRPr="00C26E51">
        <w:rPr>
          <w:rFonts w:ascii="Helvetica LT Std Cond" w:hAnsi="Helvetica LT Std Cond" w:cstheme="minorHAnsi"/>
          <w:sz w:val="24"/>
          <w:szCs w:val="24"/>
        </w:rPr>
        <w:t xml:space="preserve"> El</w:t>
      </w:r>
      <w:r w:rsidR="00C10C86" w:rsidRPr="00C26E51">
        <w:rPr>
          <w:rFonts w:ascii="Helvetica LT Std Cond" w:hAnsi="Helvetica LT Std Cond" w:cstheme="minorHAnsi"/>
          <w:sz w:val="24"/>
          <w:szCs w:val="24"/>
        </w:rPr>
        <w:t xml:space="preserve"> trabajo infant</w:t>
      </w:r>
      <w:r w:rsidR="00C10C86" w:rsidRPr="00C26E51">
        <w:rPr>
          <w:rFonts w:ascii="Helvetica LT Std Cond" w:hAnsi="Helvetica LT Std Cond" w:cs="Arial"/>
          <w:sz w:val="24"/>
          <w:szCs w:val="24"/>
        </w:rPr>
        <w:t>il realizado por</w:t>
      </w:r>
      <w:r w:rsidR="004A716A" w:rsidRPr="00C26E51">
        <w:rPr>
          <w:rFonts w:ascii="Helvetica LT Std Cond" w:hAnsi="Helvetica LT Std Cond" w:cs="Arial"/>
          <w:sz w:val="24"/>
          <w:szCs w:val="24"/>
        </w:rPr>
        <w:t xml:space="preserve"> niñas,</w:t>
      </w:r>
      <w:r w:rsidRPr="00C26E51">
        <w:rPr>
          <w:rFonts w:ascii="Helvetica LT Std Cond" w:hAnsi="Helvetica LT Std Cond" w:cs="Arial"/>
          <w:sz w:val="24"/>
          <w:szCs w:val="24"/>
        </w:rPr>
        <w:t xml:space="preserve"> niños </w:t>
      </w:r>
      <w:r w:rsidR="00C10C86" w:rsidRPr="00C26E51">
        <w:rPr>
          <w:rFonts w:ascii="Helvetica LT Std Cond" w:hAnsi="Helvetica LT Std Cond" w:cs="Arial"/>
          <w:sz w:val="24"/>
          <w:szCs w:val="24"/>
        </w:rPr>
        <w:t>y adolescentes</w:t>
      </w:r>
      <w:r w:rsidR="004A716A" w:rsidRPr="00C26E51">
        <w:rPr>
          <w:rFonts w:ascii="Helvetica LT Std Cond" w:hAnsi="Helvetica LT Std Cond" w:cs="Arial"/>
          <w:sz w:val="24"/>
          <w:szCs w:val="24"/>
        </w:rPr>
        <w:t xml:space="preserve"> </w:t>
      </w:r>
      <w:r w:rsidR="00C40A61" w:rsidRPr="00C26E51">
        <w:rPr>
          <w:rFonts w:ascii="Helvetica LT Std Cond" w:hAnsi="Helvetica LT Std Cond" w:cs="Arial"/>
          <w:sz w:val="24"/>
          <w:szCs w:val="24"/>
          <w:shd w:val="clear" w:color="auto" w:fill="FFFFFF"/>
        </w:rPr>
        <w:t>compromete su educación, restringe sus derechos y limita sus oportunidades futuras, además de que conduce a círculos viciosos de pobreza y trabajo infantil por generaciones;</w:t>
      </w:r>
      <w:r w:rsidR="00C40A61" w:rsidRPr="00C26E51">
        <w:rPr>
          <w:rFonts w:ascii="Helvetica LT Std Cond" w:hAnsi="Helvetica LT Std Cond" w:cs="Arial"/>
          <w:sz w:val="24"/>
          <w:szCs w:val="24"/>
        </w:rPr>
        <w:t xml:space="preserve"> </w:t>
      </w:r>
      <w:r w:rsidR="00C10C86" w:rsidRPr="00C26E51">
        <w:rPr>
          <w:rFonts w:ascii="Helvetica LT Std Cond" w:hAnsi="Helvetica LT Std Cond" w:cs="Arial"/>
          <w:sz w:val="24"/>
          <w:szCs w:val="24"/>
        </w:rPr>
        <w:t xml:space="preserve">por lo que </w:t>
      </w:r>
      <w:r w:rsidR="00C40A61" w:rsidRPr="00C26E51">
        <w:rPr>
          <w:rFonts w:ascii="Helvetica LT Std Cond" w:hAnsi="Helvetica LT Std Cond" w:cs="Arial"/>
          <w:sz w:val="24"/>
          <w:szCs w:val="24"/>
        </w:rPr>
        <w:t xml:space="preserve">sin duda, </w:t>
      </w:r>
      <w:r w:rsidR="00C10C86" w:rsidRPr="00C26E51">
        <w:rPr>
          <w:rFonts w:ascii="Helvetica LT Std Cond" w:hAnsi="Helvetica LT Std Cond" w:cs="Arial"/>
          <w:sz w:val="24"/>
          <w:szCs w:val="24"/>
        </w:rPr>
        <w:t xml:space="preserve">su práctica </w:t>
      </w:r>
      <w:r w:rsidR="00652028" w:rsidRPr="00C26E51">
        <w:rPr>
          <w:rFonts w:ascii="Helvetica LT Std Cond" w:hAnsi="Helvetica LT Std Cond" w:cs="Arial"/>
          <w:sz w:val="24"/>
          <w:szCs w:val="24"/>
        </w:rPr>
        <w:t>constituye</w:t>
      </w:r>
      <w:r w:rsidR="00652028" w:rsidRPr="00C26E51">
        <w:rPr>
          <w:rFonts w:ascii="Helvetica LT Std Cond" w:hAnsi="Helvetica LT Std Cond" w:cs="Arial"/>
          <w:b/>
          <w:sz w:val="24"/>
          <w:szCs w:val="24"/>
        </w:rPr>
        <w:t xml:space="preserve"> </w:t>
      </w:r>
      <w:r w:rsidR="00652028" w:rsidRPr="00C26E51">
        <w:rPr>
          <w:rFonts w:ascii="Helvetica LT Std Cond" w:hAnsi="Helvetica LT Std Cond" w:cs="Arial"/>
          <w:sz w:val="24"/>
          <w:szCs w:val="24"/>
        </w:rPr>
        <w:t>una flagrante vio</w:t>
      </w:r>
      <w:r w:rsidR="005B27F8" w:rsidRPr="00C26E51">
        <w:rPr>
          <w:rFonts w:ascii="Helvetica LT Std Cond" w:hAnsi="Helvetica LT Std Cond" w:cs="Arial"/>
          <w:sz w:val="24"/>
          <w:szCs w:val="24"/>
        </w:rPr>
        <w:t xml:space="preserve">lación de sus derechos humanos, así como afecta su bienestar, dificultando su desarrollo y en ocasiones provocándoles daños físicos o psicológicos e incluso hasta </w:t>
      </w:r>
      <w:r w:rsidR="001D6D0A" w:rsidRPr="00C26E51">
        <w:rPr>
          <w:rFonts w:ascii="Helvetica LT Std Cond" w:hAnsi="Helvetica LT Std Cond" w:cs="Arial"/>
          <w:sz w:val="24"/>
          <w:szCs w:val="24"/>
        </w:rPr>
        <w:t>perder la vida</w:t>
      </w:r>
      <w:r w:rsidR="005B27F8" w:rsidRPr="00C26E51">
        <w:rPr>
          <w:rFonts w:ascii="Helvetica LT Std Cond" w:hAnsi="Helvetica LT Std Cond" w:cs="Arial"/>
          <w:sz w:val="24"/>
          <w:szCs w:val="24"/>
        </w:rPr>
        <w:t>, tal y como ha sucedido el día 26 de septiembre del presente año 2022, en el cual un adolescente de 14 años</w:t>
      </w:r>
      <w:r w:rsidR="001D6D0A" w:rsidRPr="00C26E51">
        <w:rPr>
          <w:rFonts w:ascii="Helvetica LT Std Cond" w:hAnsi="Helvetica LT Std Cond" w:cs="Arial"/>
          <w:sz w:val="24"/>
          <w:szCs w:val="24"/>
        </w:rPr>
        <w:t xml:space="preserve"> al encontrarse trabajando con su padre en una obra de construcción en conocido fraccionamiento de esta ciudad de Mérida, sufrió un accidente al caer de un segundo piso</w:t>
      </w:r>
      <w:r w:rsidR="00FF7299" w:rsidRPr="00C26E51">
        <w:rPr>
          <w:rFonts w:ascii="Helvetica LT Std Cond" w:hAnsi="Helvetica LT Std Cond" w:cs="Arial"/>
          <w:sz w:val="24"/>
          <w:szCs w:val="24"/>
        </w:rPr>
        <w:t>.</w:t>
      </w:r>
    </w:p>
    <w:p w:rsidR="0051220A" w:rsidRPr="00C26E51" w:rsidRDefault="0051220A" w:rsidP="00C26E51">
      <w:pPr>
        <w:spacing w:line="360" w:lineRule="auto"/>
        <w:ind w:firstLine="709"/>
        <w:jc w:val="both"/>
        <w:rPr>
          <w:rFonts w:ascii="Helvetica LT Std Cond" w:eastAsia="Arial" w:hAnsi="Helvetica LT Std Cond" w:cstheme="minorHAnsi"/>
          <w:sz w:val="24"/>
          <w:szCs w:val="24"/>
          <w:lang w:eastAsia="es-MX"/>
        </w:rPr>
      </w:pPr>
      <w:r w:rsidRPr="00C26E51">
        <w:rPr>
          <w:rFonts w:ascii="Helvetica LT Std Cond" w:eastAsia="Arial" w:hAnsi="Helvetica LT Std Cond" w:cstheme="minorHAnsi"/>
          <w:sz w:val="24"/>
          <w:szCs w:val="24"/>
          <w:lang w:eastAsia="es-MX"/>
        </w:rPr>
        <w:t>Es innegable que la sociedad y las familias tienen la necesidad imperante de obtener ingresos para su sustento</w:t>
      </w:r>
      <w:r w:rsidR="00751543" w:rsidRPr="00C26E51">
        <w:rPr>
          <w:rFonts w:ascii="Helvetica LT Std Cond" w:eastAsia="Arial" w:hAnsi="Helvetica LT Std Cond" w:cstheme="minorHAnsi"/>
          <w:sz w:val="24"/>
          <w:szCs w:val="24"/>
          <w:lang w:eastAsia="es-MX"/>
        </w:rPr>
        <w:t xml:space="preserve"> diario</w:t>
      </w:r>
      <w:r w:rsidRPr="00C26E51">
        <w:rPr>
          <w:rFonts w:ascii="Helvetica LT Std Cond" w:eastAsia="Arial" w:hAnsi="Helvetica LT Std Cond" w:cstheme="minorHAnsi"/>
          <w:sz w:val="24"/>
          <w:szCs w:val="24"/>
          <w:lang w:eastAsia="es-MX"/>
        </w:rPr>
        <w:t xml:space="preserve">, </w:t>
      </w:r>
      <w:r w:rsidR="00E407DA" w:rsidRPr="00C26E51">
        <w:rPr>
          <w:rFonts w:ascii="Helvetica LT Std Cond" w:eastAsia="Arial" w:hAnsi="Helvetica LT Std Cond" w:cstheme="minorHAnsi"/>
          <w:sz w:val="24"/>
          <w:szCs w:val="24"/>
          <w:lang w:eastAsia="es-MX"/>
        </w:rPr>
        <w:t xml:space="preserve">se estima que </w:t>
      </w:r>
      <w:r w:rsidRPr="00C26E51">
        <w:rPr>
          <w:rFonts w:ascii="Helvetica LT Std Cond" w:eastAsia="Arial" w:hAnsi="Helvetica LT Std Cond" w:cstheme="minorHAnsi"/>
          <w:sz w:val="24"/>
          <w:szCs w:val="24"/>
          <w:lang w:eastAsia="es-MX"/>
        </w:rPr>
        <w:t>la inflación</w:t>
      </w:r>
      <w:r w:rsidR="00E407DA" w:rsidRPr="00C26E51">
        <w:rPr>
          <w:rFonts w:ascii="Helvetica LT Std Cond" w:eastAsia="Arial" w:hAnsi="Helvetica LT Std Cond" w:cstheme="minorHAnsi"/>
          <w:sz w:val="24"/>
          <w:szCs w:val="24"/>
          <w:lang w:eastAsia="es-MX"/>
        </w:rPr>
        <w:t xml:space="preserve"> </w:t>
      </w:r>
      <w:r w:rsidR="00751543" w:rsidRPr="00C26E51">
        <w:rPr>
          <w:rFonts w:ascii="Helvetica LT Std Cond" w:eastAsia="Arial" w:hAnsi="Helvetica LT Std Cond" w:cstheme="minorHAnsi"/>
          <w:sz w:val="24"/>
          <w:szCs w:val="24"/>
          <w:lang w:eastAsia="es-MX"/>
        </w:rPr>
        <w:t xml:space="preserve">en éste 2022 </w:t>
      </w:r>
      <w:r w:rsidR="00E407DA" w:rsidRPr="00C26E51">
        <w:rPr>
          <w:rFonts w:ascii="Helvetica LT Std Cond" w:eastAsia="Arial" w:hAnsi="Helvetica LT Std Cond" w:cstheme="minorHAnsi"/>
          <w:sz w:val="24"/>
          <w:szCs w:val="24"/>
          <w:lang w:eastAsia="es-MX"/>
        </w:rPr>
        <w:t>alcanzará el 7.10%</w:t>
      </w:r>
      <w:r w:rsidRPr="00C26E51">
        <w:rPr>
          <w:rFonts w:ascii="Helvetica LT Std Cond" w:eastAsia="Arial" w:hAnsi="Helvetica LT Std Cond" w:cstheme="minorHAnsi"/>
          <w:sz w:val="24"/>
          <w:szCs w:val="24"/>
          <w:lang w:eastAsia="es-MX"/>
        </w:rPr>
        <w:t xml:space="preserve"> en Yucatán</w:t>
      </w:r>
      <w:r w:rsidR="00E407DA" w:rsidRPr="00C26E51">
        <w:rPr>
          <w:rFonts w:ascii="Helvetica LT Std Cond" w:eastAsia="Arial" w:hAnsi="Helvetica LT Std Cond" w:cstheme="minorHAnsi"/>
          <w:sz w:val="24"/>
          <w:szCs w:val="24"/>
          <w:lang w:eastAsia="es-MX"/>
        </w:rPr>
        <w:t xml:space="preserve"> mayor que en el resto del país</w:t>
      </w:r>
      <w:r w:rsidRPr="00C26E51">
        <w:rPr>
          <w:rFonts w:ascii="Helvetica LT Std Cond" w:eastAsia="Arial" w:hAnsi="Helvetica LT Std Cond" w:cstheme="minorHAnsi"/>
          <w:sz w:val="24"/>
          <w:szCs w:val="24"/>
          <w:lang w:eastAsia="es-MX"/>
        </w:rPr>
        <w:t xml:space="preserve">, </w:t>
      </w:r>
      <w:r w:rsidR="00E407DA" w:rsidRPr="00C26E51">
        <w:rPr>
          <w:rFonts w:ascii="Helvetica LT Std Cond" w:eastAsia="Arial" w:hAnsi="Helvetica LT Std Cond" w:cstheme="minorHAnsi"/>
          <w:sz w:val="24"/>
          <w:szCs w:val="24"/>
          <w:lang w:eastAsia="es-MX"/>
        </w:rPr>
        <w:t xml:space="preserve">lo que </w:t>
      </w:r>
      <w:r w:rsidRPr="00C26E51">
        <w:rPr>
          <w:rFonts w:ascii="Helvetica LT Std Cond" w:eastAsia="Arial" w:hAnsi="Helvetica LT Std Cond" w:cstheme="minorHAnsi"/>
          <w:sz w:val="24"/>
          <w:szCs w:val="24"/>
          <w:lang w:eastAsia="es-MX"/>
        </w:rPr>
        <w:t>ha obligado a todos y cada uno de los integrantes de una familia a mantener una colaboración para garantizar condicio</w:t>
      </w:r>
      <w:r w:rsidR="00751543" w:rsidRPr="00C26E51">
        <w:rPr>
          <w:rFonts w:ascii="Helvetica LT Std Cond" w:eastAsia="Arial" w:hAnsi="Helvetica LT Std Cond" w:cstheme="minorHAnsi"/>
          <w:sz w:val="24"/>
          <w:szCs w:val="24"/>
          <w:lang w:eastAsia="es-MX"/>
        </w:rPr>
        <w:t xml:space="preserve">nes de un mínimo vital; lo que desafortunadamente </w:t>
      </w:r>
      <w:r w:rsidRPr="00C26E51">
        <w:rPr>
          <w:rFonts w:ascii="Helvetica LT Std Cond" w:eastAsia="Arial" w:hAnsi="Helvetica LT Std Cond" w:cstheme="minorHAnsi"/>
          <w:sz w:val="24"/>
          <w:szCs w:val="24"/>
          <w:lang w:eastAsia="es-MX"/>
        </w:rPr>
        <w:t xml:space="preserve">involucra y exige a </w:t>
      </w:r>
      <w:r w:rsidR="00751543" w:rsidRPr="00C26E51">
        <w:rPr>
          <w:rFonts w:ascii="Helvetica LT Std Cond" w:eastAsia="Arial" w:hAnsi="Helvetica LT Std Cond" w:cstheme="minorHAnsi"/>
          <w:sz w:val="24"/>
          <w:szCs w:val="24"/>
          <w:lang w:eastAsia="es-MX"/>
        </w:rPr>
        <w:t>niñas, niños y adolescentes a desertar de la escuela o limitar la capacidad de atención en ella, en cambio, se ven en la necesidad de i</w:t>
      </w:r>
      <w:r w:rsidRPr="00C26E51">
        <w:rPr>
          <w:rFonts w:ascii="Helvetica LT Std Cond" w:eastAsia="Arial" w:hAnsi="Helvetica LT Std Cond" w:cstheme="minorHAnsi"/>
          <w:sz w:val="24"/>
          <w:szCs w:val="24"/>
          <w:lang w:eastAsia="es-MX"/>
        </w:rPr>
        <w:t>ngresar a un trabajo generalmente informal, o bien, por legado familiar, tienen una participación sin l</w:t>
      </w:r>
      <w:r w:rsidR="00751543" w:rsidRPr="00C26E51">
        <w:rPr>
          <w:rFonts w:ascii="Helvetica LT Std Cond" w:eastAsia="Arial" w:hAnsi="Helvetica LT Std Cond" w:cstheme="minorHAnsi"/>
          <w:sz w:val="24"/>
          <w:szCs w:val="24"/>
          <w:lang w:eastAsia="es-MX"/>
        </w:rPr>
        <w:t>as condiciones de salubridad y que les preserve su d</w:t>
      </w:r>
      <w:r w:rsidRPr="00C26E51">
        <w:rPr>
          <w:rFonts w:ascii="Helvetica LT Std Cond" w:eastAsia="Arial" w:hAnsi="Helvetica LT Std Cond" w:cstheme="minorHAnsi"/>
          <w:sz w:val="24"/>
          <w:szCs w:val="24"/>
          <w:lang w:eastAsia="es-MX"/>
        </w:rPr>
        <w:t>ignidad humana.</w:t>
      </w:r>
    </w:p>
    <w:p w:rsidR="0051220A" w:rsidRPr="00C26E51" w:rsidRDefault="0051220A" w:rsidP="00C26E51">
      <w:pPr>
        <w:spacing w:line="360" w:lineRule="auto"/>
        <w:ind w:firstLine="709"/>
        <w:jc w:val="both"/>
        <w:rPr>
          <w:rFonts w:ascii="Helvetica LT Std Cond" w:eastAsia="Arial" w:hAnsi="Helvetica LT Std Cond" w:cstheme="minorHAnsi"/>
          <w:sz w:val="24"/>
          <w:szCs w:val="24"/>
          <w:lang w:eastAsia="es-MX"/>
        </w:rPr>
      </w:pPr>
      <w:r w:rsidRPr="00C26E51">
        <w:rPr>
          <w:rFonts w:ascii="Helvetica LT Std Cond" w:eastAsia="Arial" w:hAnsi="Helvetica LT Std Cond" w:cstheme="minorHAnsi"/>
          <w:sz w:val="24"/>
          <w:szCs w:val="24"/>
          <w:lang w:eastAsia="es-MX"/>
        </w:rPr>
        <w:t>Asimismo, las prácticas consuetudinarias, usos y costumbres avalan el trabajo de niñas y niños</w:t>
      </w:r>
      <w:r w:rsidR="00751543" w:rsidRPr="00C26E51">
        <w:rPr>
          <w:rFonts w:ascii="Helvetica LT Std Cond" w:eastAsia="Arial" w:hAnsi="Helvetica LT Std Cond" w:cstheme="minorHAnsi"/>
          <w:sz w:val="24"/>
          <w:szCs w:val="24"/>
          <w:lang w:eastAsia="es-MX"/>
        </w:rPr>
        <w:t xml:space="preserve"> en nuestra entidad</w:t>
      </w:r>
      <w:r w:rsidRPr="00C26E51">
        <w:rPr>
          <w:rFonts w:ascii="Helvetica LT Std Cond" w:eastAsia="Arial" w:hAnsi="Helvetica LT Std Cond" w:cstheme="minorHAnsi"/>
          <w:sz w:val="24"/>
          <w:szCs w:val="24"/>
          <w:lang w:eastAsia="es-MX"/>
        </w:rPr>
        <w:t xml:space="preserve">, como </w:t>
      </w:r>
      <w:r w:rsidR="00751543" w:rsidRPr="00C26E51">
        <w:rPr>
          <w:rFonts w:ascii="Helvetica LT Std Cond" w:eastAsia="Arial" w:hAnsi="Helvetica LT Std Cond" w:cstheme="minorHAnsi"/>
          <w:sz w:val="24"/>
          <w:szCs w:val="24"/>
          <w:lang w:eastAsia="es-MX"/>
        </w:rPr>
        <w:t xml:space="preserve">es el caso de </w:t>
      </w:r>
      <w:r w:rsidRPr="00C26E51">
        <w:rPr>
          <w:rFonts w:ascii="Helvetica LT Std Cond" w:eastAsia="Arial" w:hAnsi="Helvetica LT Std Cond" w:cstheme="minorHAnsi"/>
          <w:sz w:val="24"/>
          <w:szCs w:val="24"/>
          <w:lang w:eastAsia="es-MX"/>
        </w:rPr>
        <w:t xml:space="preserve">las adolescentes que trabajan en el hogar en </w:t>
      </w:r>
      <w:r w:rsidRPr="00C26E51">
        <w:rPr>
          <w:rFonts w:ascii="Helvetica LT Std Cond" w:eastAsia="Arial" w:hAnsi="Helvetica LT Std Cond" w:cstheme="minorHAnsi"/>
          <w:sz w:val="24"/>
          <w:szCs w:val="24"/>
          <w:lang w:eastAsia="es-MX"/>
        </w:rPr>
        <w:lastRenderedPageBreak/>
        <w:t xml:space="preserve">forma remunerada, bajo el consentimiento y acuerdo parental, </w:t>
      </w:r>
      <w:r w:rsidR="00751543" w:rsidRPr="00C26E51">
        <w:rPr>
          <w:rFonts w:ascii="Helvetica LT Std Cond" w:eastAsia="Arial" w:hAnsi="Helvetica LT Std Cond" w:cstheme="minorHAnsi"/>
          <w:sz w:val="24"/>
          <w:szCs w:val="24"/>
          <w:lang w:eastAsia="es-MX"/>
        </w:rPr>
        <w:t xml:space="preserve">o bien, se les permite </w:t>
      </w:r>
      <w:r w:rsidR="00D75124" w:rsidRPr="00C26E51">
        <w:rPr>
          <w:rFonts w:ascii="Helvetica LT Std Cond" w:eastAsia="Arial" w:hAnsi="Helvetica LT Std Cond" w:cstheme="minorHAnsi"/>
          <w:sz w:val="24"/>
          <w:szCs w:val="24"/>
          <w:lang w:eastAsia="es-MX"/>
        </w:rPr>
        <w:t>el ingreso a lugares insalubres o</w:t>
      </w:r>
      <w:r w:rsidR="00751543" w:rsidRPr="00C26E51">
        <w:rPr>
          <w:rFonts w:ascii="Helvetica LT Std Cond" w:eastAsia="Arial" w:hAnsi="Helvetica LT Std Cond" w:cstheme="minorHAnsi"/>
          <w:sz w:val="24"/>
          <w:szCs w:val="24"/>
          <w:lang w:eastAsia="es-MX"/>
        </w:rPr>
        <w:t xml:space="preserve"> muchos de ellos comparten la situación de calle, junto con su familia</w:t>
      </w:r>
      <w:r w:rsidR="006B6760" w:rsidRPr="00C26E51">
        <w:rPr>
          <w:rFonts w:ascii="Helvetica LT Std Cond" w:eastAsia="Arial" w:hAnsi="Helvetica LT Std Cond" w:cstheme="minorHAnsi"/>
          <w:sz w:val="24"/>
          <w:szCs w:val="24"/>
          <w:lang w:eastAsia="es-MX"/>
        </w:rPr>
        <w:t>.</w:t>
      </w:r>
    </w:p>
    <w:p w:rsidR="00C26E51" w:rsidRPr="00C26E51" w:rsidRDefault="001D6D0A" w:rsidP="00C26E51">
      <w:pPr>
        <w:spacing w:line="360" w:lineRule="auto"/>
        <w:ind w:firstLine="709"/>
        <w:jc w:val="both"/>
        <w:rPr>
          <w:rFonts w:ascii="Helvetica LT Std Cond" w:eastAsia="Arial" w:hAnsi="Helvetica LT Std Cond" w:cstheme="minorHAnsi"/>
          <w:sz w:val="24"/>
          <w:szCs w:val="24"/>
          <w:lang w:eastAsia="es-MX"/>
        </w:rPr>
      </w:pPr>
      <w:r w:rsidRPr="00C26E51">
        <w:rPr>
          <w:rFonts w:ascii="Helvetica LT Std Cond" w:eastAsia="Arial" w:hAnsi="Helvetica LT Std Cond" w:cstheme="minorHAnsi"/>
          <w:sz w:val="24"/>
          <w:szCs w:val="24"/>
          <w:lang w:eastAsia="es-MX"/>
        </w:rPr>
        <w:t xml:space="preserve">Finalmente, de un estudio comparado </w:t>
      </w:r>
      <w:r w:rsidR="00D406F6" w:rsidRPr="00C26E51">
        <w:rPr>
          <w:rFonts w:ascii="Helvetica LT Std Cond" w:eastAsia="Arial" w:hAnsi="Helvetica LT Std Cond" w:cstheme="minorHAnsi"/>
          <w:sz w:val="24"/>
          <w:szCs w:val="24"/>
          <w:lang w:eastAsia="es-MX"/>
        </w:rPr>
        <w:t>entre</w:t>
      </w:r>
      <w:r w:rsidRPr="00C26E51">
        <w:rPr>
          <w:rFonts w:ascii="Helvetica LT Std Cond" w:eastAsia="Arial" w:hAnsi="Helvetica LT Std Cond" w:cstheme="minorHAnsi"/>
          <w:sz w:val="24"/>
          <w:szCs w:val="24"/>
          <w:lang w:eastAsia="es-MX"/>
        </w:rPr>
        <w:t xml:space="preserve"> las Leyes Orgánicas</w:t>
      </w:r>
      <w:r w:rsidR="00D406F6" w:rsidRPr="00C26E51">
        <w:rPr>
          <w:rFonts w:ascii="Helvetica LT Std Cond" w:eastAsia="Arial" w:hAnsi="Helvetica LT Std Cond" w:cstheme="minorHAnsi"/>
          <w:sz w:val="24"/>
          <w:szCs w:val="24"/>
          <w:lang w:eastAsia="es-MX"/>
        </w:rPr>
        <w:t xml:space="preserve"> de la Administración Pública de las Entidades Federativas que conforman nuestro Estado Mexicano, se pudo visualizar que únicamente 7 Estados contemplan en dicha normatividad, atribuciones relativas a la erradicación del Trabajo Infantil para sus autoridades en materia del trabajo; las cuales emitieron su norma</w:t>
      </w:r>
      <w:r w:rsidR="00C26E51" w:rsidRPr="00C26E51">
        <w:rPr>
          <w:rFonts w:ascii="Helvetica LT Std Cond" w:eastAsia="Arial" w:hAnsi="Helvetica LT Std Cond" w:cstheme="minorHAnsi"/>
          <w:sz w:val="24"/>
          <w:szCs w:val="24"/>
          <w:lang w:eastAsia="es-MX"/>
        </w:rPr>
        <w:t>tividad en el sentido siguiente:</w:t>
      </w:r>
    </w:p>
    <w:p w:rsidR="00C26E51" w:rsidRPr="00C26E51" w:rsidRDefault="00C26E51" w:rsidP="00E5070F">
      <w:pPr>
        <w:spacing w:line="276" w:lineRule="auto"/>
        <w:ind w:firstLine="709"/>
        <w:jc w:val="both"/>
        <w:rPr>
          <w:rFonts w:ascii="Helvetica LT Std Cond" w:eastAsia="Arial" w:hAnsi="Helvetica LT Std Cond" w:cstheme="minorHAnsi"/>
          <w:sz w:val="24"/>
          <w:szCs w:val="24"/>
          <w:lang w:eastAsia="es-MX"/>
        </w:rPr>
      </w:pPr>
    </w:p>
    <w:tbl>
      <w:tblPr>
        <w:tblStyle w:val="Tablaconcuadrcula"/>
        <w:tblW w:w="0" w:type="auto"/>
        <w:tblLook w:val="04A0" w:firstRow="1" w:lastRow="0" w:firstColumn="1" w:lastColumn="0" w:noHBand="0" w:noVBand="1"/>
      </w:tblPr>
      <w:tblGrid>
        <w:gridCol w:w="2689"/>
        <w:gridCol w:w="6139"/>
      </w:tblGrid>
      <w:tr w:rsidR="00794883" w:rsidRPr="00C26E51" w:rsidTr="00D406F6">
        <w:trPr>
          <w:trHeight w:val="559"/>
        </w:trPr>
        <w:tc>
          <w:tcPr>
            <w:tcW w:w="2689" w:type="dxa"/>
            <w:shd w:val="clear" w:color="auto" w:fill="AEAAAA" w:themeFill="background2" w:themeFillShade="BF"/>
            <w:vAlign w:val="center"/>
          </w:tcPr>
          <w:p w:rsidR="00D406F6" w:rsidRPr="00C26E51" w:rsidRDefault="00D406F6" w:rsidP="00D406F6">
            <w:pPr>
              <w:spacing w:line="276" w:lineRule="auto"/>
              <w:jc w:val="center"/>
              <w:rPr>
                <w:rFonts w:ascii="Helvetica LT Std Cond" w:eastAsia="Arial" w:hAnsi="Helvetica LT Std Cond" w:cstheme="minorHAnsi"/>
                <w:b/>
                <w:sz w:val="20"/>
                <w:szCs w:val="20"/>
                <w:lang w:eastAsia="es-MX"/>
              </w:rPr>
            </w:pPr>
            <w:r w:rsidRPr="00C26E51">
              <w:rPr>
                <w:rFonts w:ascii="Helvetica LT Std Cond" w:eastAsia="Arial" w:hAnsi="Helvetica LT Std Cond" w:cstheme="minorHAnsi"/>
                <w:b/>
                <w:sz w:val="20"/>
                <w:szCs w:val="20"/>
                <w:lang w:eastAsia="es-MX"/>
              </w:rPr>
              <w:t>ENTIDAD FEDERATIVA</w:t>
            </w:r>
          </w:p>
        </w:tc>
        <w:tc>
          <w:tcPr>
            <w:tcW w:w="6139" w:type="dxa"/>
            <w:shd w:val="clear" w:color="auto" w:fill="AEAAAA" w:themeFill="background2" w:themeFillShade="BF"/>
            <w:vAlign w:val="center"/>
          </w:tcPr>
          <w:p w:rsidR="00D406F6" w:rsidRPr="00C26E51" w:rsidRDefault="00D406F6" w:rsidP="00D406F6">
            <w:pPr>
              <w:spacing w:line="276" w:lineRule="auto"/>
              <w:jc w:val="center"/>
              <w:rPr>
                <w:rFonts w:ascii="Helvetica LT Std Cond" w:eastAsia="Arial" w:hAnsi="Helvetica LT Std Cond" w:cstheme="minorHAnsi"/>
                <w:b/>
                <w:sz w:val="20"/>
                <w:szCs w:val="20"/>
                <w:lang w:eastAsia="es-MX"/>
              </w:rPr>
            </w:pPr>
            <w:r w:rsidRPr="00C26E51">
              <w:rPr>
                <w:rFonts w:ascii="Helvetica LT Std Cond" w:eastAsia="Arial" w:hAnsi="Helvetica LT Std Cond" w:cstheme="minorHAnsi"/>
                <w:b/>
                <w:sz w:val="20"/>
                <w:szCs w:val="20"/>
                <w:lang w:eastAsia="es-MX"/>
              </w:rPr>
              <w:t>NORMATIVIDAD</w:t>
            </w:r>
          </w:p>
        </w:tc>
      </w:tr>
      <w:tr w:rsidR="00794883" w:rsidRPr="00C26E51" w:rsidTr="00C26E51">
        <w:trPr>
          <w:trHeight w:val="1720"/>
        </w:trPr>
        <w:tc>
          <w:tcPr>
            <w:tcW w:w="2689" w:type="dxa"/>
            <w:vAlign w:val="center"/>
          </w:tcPr>
          <w:p w:rsidR="00D406F6" w:rsidRPr="00C26E51" w:rsidRDefault="00D406F6" w:rsidP="00D406F6">
            <w:pPr>
              <w:jc w:val="center"/>
              <w:rPr>
                <w:rFonts w:ascii="Helvetica LT Std Cond" w:hAnsi="Helvetica LT Std Cond" w:cs="Arial"/>
                <w:b/>
                <w:sz w:val="20"/>
                <w:szCs w:val="20"/>
                <w:u w:val="single"/>
                <w:shd w:val="clear" w:color="auto" w:fill="FFFFFF"/>
              </w:rPr>
            </w:pPr>
            <w:r w:rsidRPr="00C26E51">
              <w:rPr>
                <w:rFonts w:ascii="Helvetica LT Std Cond" w:hAnsi="Helvetica LT Std Cond" w:cs="Arial"/>
                <w:b/>
                <w:sz w:val="20"/>
                <w:szCs w:val="20"/>
                <w:u w:val="single"/>
                <w:shd w:val="clear" w:color="auto" w:fill="FFFFFF"/>
              </w:rPr>
              <w:t>BAJA CALIFORNIA</w:t>
            </w:r>
          </w:p>
          <w:p w:rsidR="00D406F6" w:rsidRPr="00C26E51" w:rsidRDefault="00D406F6" w:rsidP="00D406F6">
            <w:pPr>
              <w:jc w:val="center"/>
              <w:rPr>
                <w:rFonts w:ascii="Helvetica LT Std Cond" w:hAnsi="Helvetica LT Std Cond" w:cs="Arial"/>
                <w:b/>
                <w:sz w:val="20"/>
                <w:szCs w:val="20"/>
                <w:u w:val="single"/>
                <w:shd w:val="clear" w:color="auto" w:fill="FFFFFF"/>
              </w:rPr>
            </w:pPr>
          </w:p>
          <w:p w:rsidR="00D406F6" w:rsidRPr="00C26E51" w:rsidRDefault="00D406F6" w:rsidP="00D406F6">
            <w:pPr>
              <w:spacing w:line="276" w:lineRule="auto"/>
              <w:jc w:val="center"/>
              <w:rPr>
                <w:rFonts w:ascii="Helvetica LT Std Cond" w:eastAsia="Arial" w:hAnsi="Helvetica LT Std Cond" w:cstheme="minorHAnsi"/>
                <w:sz w:val="20"/>
                <w:szCs w:val="20"/>
                <w:lang w:eastAsia="es-MX"/>
              </w:rPr>
            </w:pPr>
            <w:r w:rsidRPr="00C26E51">
              <w:rPr>
                <w:rFonts w:ascii="Helvetica LT Std Cond" w:hAnsi="Helvetica LT Std Cond"/>
                <w:sz w:val="20"/>
                <w:szCs w:val="20"/>
              </w:rPr>
              <w:t>LEY ORGÁNICA DEL PODER EJECUTIVO DEL ESTADO DE BAJA CALIFORNIA</w:t>
            </w:r>
          </w:p>
        </w:tc>
        <w:tc>
          <w:tcPr>
            <w:tcW w:w="6139" w:type="dxa"/>
          </w:tcPr>
          <w:p w:rsidR="00D406F6" w:rsidRPr="00C26E51" w:rsidRDefault="00D406F6" w:rsidP="00D406F6">
            <w:pPr>
              <w:rPr>
                <w:rFonts w:ascii="Helvetica LT Std Cond" w:hAnsi="Helvetica LT Std Cond"/>
                <w:sz w:val="20"/>
                <w:szCs w:val="20"/>
              </w:rPr>
            </w:pPr>
            <w:r w:rsidRPr="00C26E51">
              <w:rPr>
                <w:rFonts w:ascii="Helvetica LT Std Cond" w:hAnsi="Helvetica LT Std Cond"/>
                <w:sz w:val="20"/>
                <w:szCs w:val="20"/>
              </w:rPr>
              <w:t>ARTÍCULO 42. La Secretaría del Trabajo y Previsión Social tendrá las atribuciones y obligaciones siguientes:</w:t>
            </w:r>
          </w:p>
          <w:p w:rsidR="00D406F6" w:rsidRPr="00C26E51" w:rsidRDefault="00D406F6" w:rsidP="00D406F6">
            <w:pPr>
              <w:rPr>
                <w:rFonts w:ascii="Helvetica LT Std Cond" w:hAnsi="Helvetica LT Std Cond"/>
                <w:sz w:val="20"/>
                <w:szCs w:val="20"/>
              </w:rPr>
            </w:pPr>
          </w:p>
          <w:p w:rsidR="00D406F6" w:rsidRPr="00C26E51" w:rsidRDefault="00D406F6" w:rsidP="00D406F6">
            <w:pPr>
              <w:spacing w:line="276" w:lineRule="auto"/>
              <w:jc w:val="both"/>
              <w:rPr>
                <w:rFonts w:ascii="Helvetica LT Std Cond" w:eastAsia="Arial" w:hAnsi="Helvetica LT Std Cond" w:cstheme="minorHAnsi"/>
                <w:sz w:val="20"/>
                <w:szCs w:val="20"/>
                <w:lang w:eastAsia="es-MX"/>
              </w:rPr>
            </w:pPr>
            <w:r w:rsidRPr="00C26E51">
              <w:rPr>
                <w:rFonts w:ascii="Helvetica LT Std Cond" w:hAnsi="Helvetica LT Std Cond"/>
                <w:sz w:val="20"/>
                <w:szCs w:val="20"/>
              </w:rPr>
              <w:t>III. Generar y aplicar políticas públicas que establezcan la protección de los derechos de los menores que trabajan, así como combatir la explotación del trabajo infantil;</w:t>
            </w:r>
          </w:p>
        </w:tc>
      </w:tr>
      <w:tr w:rsidR="00794883" w:rsidRPr="00C26E51" w:rsidTr="00C26E51">
        <w:trPr>
          <w:trHeight w:val="2684"/>
        </w:trPr>
        <w:tc>
          <w:tcPr>
            <w:tcW w:w="2689" w:type="dxa"/>
            <w:vAlign w:val="center"/>
          </w:tcPr>
          <w:p w:rsidR="00D406F6" w:rsidRPr="00C26E51" w:rsidRDefault="00D406F6" w:rsidP="00D406F6">
            <w:pPr>
              <w:jc w:val="center"/>
              <w:rPr>
                <w:rFonts w:ascii="Helvetica LT Std Cond" w:hAnsi="Helvetica LT Std Cond"/>
                <w:b/>
                <w:sz w:val="20"/>
                <w:szCs w:val="20"/>
                <w:u w:val="single"/>
              </w:rPr>
            </w:pPr>
            <w:r w:rsidRPr="00C26E51">
              <w:rPr>
                <w:rFonts w:ascii="Helvetica LT Std Cond" w:hAnsi="Helvetica LT Std Cond"/>
                <w:b/>
                <w:sz w:val="20"/>
                <w:szCs w:val="20"/>
                <w:u w:val="single"/>
              </w:rPr>
              <w:t>COLIMA</w:t>
            </w:r>
          </w:p>
          <w:p w:rsidR="00D406F6" w:rsidRPr="00C26E51" w:rsidRDefault="00D406F6" w:rsidP="00D406F6">
            <w:pPr>
              <w:jc w:val="center"/>
              <w:rPr>
                <w:rFonts w:ascii="Helvetica LT Std Cond" w:hAnsi="Helvetica LT Std Cond"/>
                <w:sz w:val="20"/>
                <w:szCs w:val="20"/>
              </w:rPr>
            </w:pPr>
          </w:p>
          <w:p w:rsidR="00D406F6" w:rsidRPr="00C26E51" w:rsidRDefault="00D406F6" w:rsidP="00D406F6">
            <w:pPr>
              <w:spacing w:line="276" w:lineRule="auto"/>
              <w:jc w:val="center"/>
              <w:rPr>
                <w:rFonts w:ascii="Helvetica LT Std Cond" w:eastAsia="Arial" w:hAnsi="Helvetica LT Std Cond" w:cstheme="minorHAnsi"/>
                <w:sz w:val="20"/>
                <w:szCs w:val="20"/>
                <w:lang w:eastAsia="es-MX"/>
              </w:rPr>
            </w:pPr>
            <w:r w:rsidRPr="00C26E51">
              <w:rPr>
                <w:rFonts w:ascii="Helvetica LT Std Cond" w:hAnsi="Helvetica LT Std Cond"/>
                <w:sz w:val="20"/>
                <w:szCs w:val="20"/>
              </w:rPr>
              <w:t>LEY ORGÁNICA DEL PODER EJECUTIVO Y DE LA ADMINISTRACIÓN PÚBLICA DEL ESTADO DE COLIMA</w:t>
            </w:r>
          </w:p>
        </w:tc>
        <w:tc>
          <w:tcPr>
            <w:tcW w:w="6139" w:type="dxa"/>
          </w:tcPr>
          <w:p w:rsidR="00D406F6" w:rsidRPr="00C26E51" w:rsidRDefault="00D406F6" w:rsidP="00D406F6">
            <w:pPr>
              <w:rPr>
                <w:rFonts w:ascii="Helvetica LT Std Cond" w:hAnsi="Helvetica LT Std Cond"/>
                <w:sz w:val="20"/>
                <w:szCs w:val="20"/>
              </w:rPr>
            </w:pPr>
            <w:r w:rsidRPr="00C26E51">
              <w:rPr>
                <w:rFonts w:ascii="Helvetica LT Std Cond" w:hAnsi="Helvetica LT Std Cond"/>
                <w:sz w:val="20"/>
                <w:szCs w:val="20"/>
              </w:rPr>
              <w:t>Artículo 40. A la persona titular de la Secretaría de Desarrollo Económico corresponde el ejercicio de las funciones y atribuciones siguientes:</w:t>
            </w:r>
          </w:p>
          <w:p w:rsidR="00D406F6" w:rsidRPr="00C26E51" w:rsidRDefault="00D406F6" w:rsidP="00D406F6">
            <w:pPr>
              <w:rPr>
                <w:rFonts w:ascii="Helvetica LT Std Cond" w:hAnsi="Helvetica LT Std Cond"/>
                <w:sz w:val="20"/>
                <w:szCs w:val="20"/>
              </w:rPr>
            </w:pPr>
          </w:p>
          <w:p w:rsidR="00D406F6" w:rsidRPr="00C26E51" w:rsidRDefault="00D406F6" w:rsidP="00D406F6">
            <w:pPr>
              <w:rPr>
                <w:rFonts w:ascii="Helvetica LT Std Cond" w:hAnsi="Helvetica LT Std Cond"/>
                <w:sz w:val="20"/>
                <w:szCs w:val="20"/>
              </w:rPr>
            </w:pPr>
            <w:r w:rsidRPr="00C26E51">
              <w:rPr>
                <w:rFonts w:ascii="Helvetica LT Std Cond" w:hAnsi="Helvetica LT Std Cond"/>
                <w:sz w:val="20"/>
                <w:szCs w:val="20"/>
              </w:rPr>
              <w:t>4. En materia de promoción al empleo y capacitación laboral:</w:t>
            </w:r>
          </w:p>
          <w:p w:rsidR="00D406F6" w:rsidRPr="00C26E51" w:rsidRDefault="00D406F6" w:rsidP="00D406F6">
            <w:pPr>
              <w:rPr>
                <w:rFonts w:ascii="Helvetica LT Std Cond" w:hAnsi="Helvetica LT Std Cond"/>
                <w:b/>
                <w:i/>
                <w:sz w:val="20"/>
                <w:szCs w:val="20"/>
              </w:rPr>
            </w:pPr>
          </w:p>
          <w:p w:rsidR="00D406F6" w:rsidRPr="00C26E51" w:rsidRDefault="00D406F6" w:rsidP="00D406F6">
            <w:pPr>
              <w:spacing w:line="276" w:lineRule="auto"/>
              <w:jc w:val="both"/>
              <w:rPr>
                <w:rFonts w:ascii="Helvetica LT Std Cond" w:eastAsia="Arial" w:hAnsi="Helvetica LT Std Cond" w:cstheme="minorHAnsi"/>
                <w:sz w:val="20"/>
                <w:szCs w:val="20"/>
                <w:lang w:eastAsia="es-MX"/>
              </w:rPr>
            </w:pPr>
            <w:r w:rsidRPr="00C26E51">
              <w:rPr>
                <w:rFonts w:ascii="Helvetica LT Std Cond" w:hAnsi="Helvetica LT Std Cond"/>
                <w:sz w:val="20"/>
                <w:szCs w:val="20"/>
              </w:rPr>
              <w:t>XVI. Implementar, coordinar y aplicar acciones para prevenir y erradicar el trabajo infantil, así como promover el respeto de los derechos humanos de las y los adolescentes trabajadores en edad permitida, privilegiando su interés superior;</w:t>
            </w:r>
          </w:p>
        </w:tc>
      </w:tr>
      <w:tr w:rsidR="00794883" w:rsidRPr="00C26E51" w:rsidTr="00D406F6">
        <w:trPr>
          <w:trHeight w:val="1076"/>
        </w:trPr>
        <w:tc>
          <w:tcPr>
            <w:tcW w:w="2689" w:type="dxa"/>
            <w:vAlign w:val="center"/>
          </w:tcPr>
          <w:p w:rsidR="00D406F6" w:rsidRPr="00C26E51" w:rsidRDefault="00D406F6" w:rsidP="00D406F6">
            <w:pPr>
              <w:jc w:val="center"/>
              <w:rPr>
                <w:rFonts w:ascii="Helvetica LT Std Cond" w:hAnsi="Helvetica LT Std Cond"/>
                <w:b/>
                <w:sz w:val="20"/>
                <w:szCs w:val="20"/>
                <w:u w:val="single"/>
              </w:rPr>
            </w:pPr>
            <w:r w:rsidRPr="00C26E51">
              <w:rPr>
                <w:rFonts w:ascii="Helvetica LT Std Cond" w:hAnsi="Helvetica LT Std Cond"/>
                <w:b/>
                <w:sz w:val="20"/>
                <w:szCs w:val="20"/>
                <w:u w:val="single"/>
              </w:rPr>
              <w:t>CDMX</w:t>
            </w:r>
          </w:p>
          <w:p w:rsidR="00D406F6" w:rsidRPr="00C26E51" w:rsidRDefault="00D406F6" w:rsidP="00D406F6">
            <w:pPr>
              <w:jc w:val="center"/>
              <w:rPr>
                <w:rFonts w:ascii="Helvetica LT Std Cond" w:hAnsi="Helvetica LT Std Cond"/>
                <w:b/>
                <w:sz w:val="20"/>
                <w:szCs w:val="20"/>
                <w:u w:val="single"/>
              </w:rPr>
            </w:pPr>
          </w:p>
          <w:p w:rsidR="00D406F6" w:rsidRPr="00C26E51" w:rsidRDefault="00D406F6" w:rsidP="00D406F6">
            <w:pPr>
              <w:spacing w:line="276" w:lineRule="auto"/>
              <w:jc w:val="center"/>
              <w:rPr>
                <w:rFonts w:ascii="Helvetica LT Std Cond" w:eastAsia="Arial" w:hAnsi="Helvetica LT Std Cond" w:cstheme="minorHAnsi"/>
                <w:sz w:val="20"/>
                <w:szCs w:val="20"/>
                <w:lang w:eastAsia="es-MX"/>
              </w:rPr>
            </w:pPr>
            <w:r w:rsidRPr="00C26E51">
              <w:rPr>
                <w:rFonts w:ascii="Helvetica LT Std Cond" w:hAnsi="Helvetica LT Std Cond"/>
                <w:sz w:val="20"/>
                <w:szCs w:val="20"/>
              </w:rPr>
              <w:t>LEY ORGÁNICA DEL PODER EJECUTIVO Y DE LA ADMINISTRACIÓN PÚBLICA DE LA CIUDAD DE MÉXICO</w:t>
            </w:r>
          </w:p>
        </w:tc>
        <w:tc>
          <w:tcPr>
            <w:tcW w:w="6139" w:type="dxa"/>
          </w:tcPr>
          <w:p w:rsidR="00D406F6" w:rsidRPr="00C26E51" w:rsidRDefault="00D406F6" w:rsidP="00D406F6">
            <w:pPr>
              <w:rPr>
                <w:rFonts w:ascii="Helvetica LT Std Cond" w:hAnsi="Helvetica LT Std Cond"/>
                <w:sz w:val="20"/>
                <w:szCs w:val="20"/>
              </w:rPr>
            </w:pPr>
            <w:r w:rsidRPr="00C26E51">
              <w:rPr>
                <w:rFonts w:ascii="Helvetica LT Std Cond" w:hAnsi="Helvetica LT Std Cond"/>
                <w:sz w:val="20"/>
                <w:szCs w:val="20"/>
              </w:rPr>
              <w:t>Artículo 30. A la Secretaría de Trabajo y Fomento al Empleo corresponde el despacho de las materias relativas al trabajo, protección y defensa de los derechos humanos laborales, promoción del trabajo digno, previsión social y protección social al empleo. Específicamente cuenta con las siguientes atribuciones:</w:t>
            </w:r>
          </w:p>
          <w:p w:rsidR="00D406F6" w:rsidRPr="00C26E51" w:rsidRDefault="00D406F6" w:rsidP="00D406F6">
            <w:pPr>
              <w:rPr>
                <w:rFonts w:ascii="Helvetica LT Std Cond" w:hAnsi="Helvetica LT Std Cond"/>
                <w:sz w:val="20"/>
                <w:szCs w:val="20"/>
              </w:rPr>
            </w:pPr>
          </w:p>
          <w:p w:rsidR="00D406F6" w:rsidRPr="00C26E51" w:rsidRDefault="00D406F6" w:rsidP="00D406F6">
            <w:pPr>
              <w:spacing w:line="276" w:lineRule="auto"/>
              <w:jc w:val="both"/>
              <w:rPr>
                <w:rFonts w:ascii="Helvetica LT Std Cond" w:eastAsia="Arial" w:hAnsi="Helvetica LT Std Cond" w:cstheme="minorHAnsi"/>
                <w:sz w:val="20"/>
                <w:szCs w:val="20"/>
                <w:lang w:eastAsia="es-MX"/>
              </w:rPr>
            </w:pPr>
            <w:r w:rsidRPr="00C26E51">
              <w:rPr>
                <w:rFonts w:ascii="Helvetica LT Std Cond" w:hAnsi="Helvetica LT Std Cond"/>
                <w:sz w:val="20"/>
                <w:szCs w:val="20"/>
              </w:rPr>
              <w:t xml:space="preserve">XXV. Promover, coordinar y vigilar las políticas públicas, programas y acciones para prevenir y erradicar el trabajo infantil, así como la protección de los derechos humanos de las y los adolescentes trabajadores en edad permitida, privilegiando siempre el interés superior de los mismos, de </w:t>
            </w:r>
            <w:r w:rsidRPr="00C26E51">
              <w:rPr>
                <w:rFonts w:ascii="Helvetica LT Std Cond" w:hAnsi="Helvetica LT Std Cond"/>
                <w:sz w:val="20"/>
                <w:szCs w:val="20"/>
              </w:rPr>
              <w:lastRenderedPageBreak/>
              <w:t>acuerdo a las disposiciones legales y los convenios internacionales aplicables.</w:t>
            </w:r>
          </w:p>
        </w:tc>
      </w:tr>
      <w:tr w:rsidR="00794883" w:rsidRPr="00C26E51" w:rsidTr="00C26E51">
        <w:trPr>
          <w:trHeight w:val="1359"/>
        </w:trPr>
        <w:tc>
          <w:tcPr>
            <w:tcW w:w="2689" w:type="dxa"/>
            <w:vAlign w:val="center"/>
          </w:tcPr>
          <w:p w:rsidR="00D406F6" w:rsidRPr="00C26E51" w:rsidRDefault="00D406F6" w:rsidP="00D406F6">
            <w:pPr>
              <w:jc w:val="center"/>
              <w:rPr>
                <w:rFonts w:ascii="Helvetica LT Std Cond" w:hAnsi="Helvetica LT Std Cond"/>
                <w:b/>
                <w:sz w:val="20"/>
                <w:szCs w:val="20"/>
                <w:u w:val="single"/>
              </w:rPr>
            </w:pPr>
            <w:r w:rsidRPr="00C26E51">
              <w:rPr>
                <w:rFonts w:ascii="Helvetica LT Std Cond" w:hAnsi="Helvetica LT Std Cond"/>
                <w:b/>
                <w:sz w:val="20"/>
                <w:szCs w:val="20"/>
                <w:u w:val="single"/>
              </w:rPr>
              <w:lastRenderedPageBreak/>
              <w:t>MORELOS</w:t>
            </w:r>
          </w:p>
          <w:p w:rsidR="00D406F6" w:rsidRPr="00C26E51" w:rsidRDefault="00D406F6" w:rsidP="00D406F6">
            <w:pPr>
              <w:jc w:val="center"/>
              <w:rPr>
                <w:rFonts w:ascii="Helvetica LT Std Cond" w:hAnsi="Helvetica LT Std Cond"/>
                <w:sz w:val="20"/>
                <w:szCs w:val="20"/>
              </w:rPr>
            </w:pPr>
          </w:p>
          <w:p w:rsidR="00D406F6" w:rsidRPr="00C26E51" w:rsidRDefault="00D406F6" w:rsidP="00D406F6">
            <w:pPr>
              <w:spacing w:line="276" w:lineRule="auto"/>
              <w:jc w:val="center"/>
              <w:rPr>
                <w:rFonts w:ascii="Helvetica LT Std Cond" w:eastAsia="Arial" w:hAnsi="Helvetica LT Std Cond" w:cstheme="minorHAnsi"/>
                <w:sz w:val="20"/>
                <w:szCs w:val="20"/>
                <w:lang w:eastAsia="es-MX"/>
              </w:rPr>
            </w:pPr>
            <w:r w:rsidRPr="00C26E51">
              <w:rPr>
                <w:rFonts w:ascii="Helvetica LT Std Cond" w:hAnsi="Helvetica LT Std Cond"/>
                <w:sz w:val="20"/>
                <w:szCs w:val="20"/>
              </w:rPr>
              <w:t>LEY ORGÁNICA DE LA ADMINISTRACIÓN PÚBLICA DEL ESTADO LIBRE Y SOBERANO DE MORELOS</w:t>
            </w:r>
          </w:p>
        </w:tc>
        <w:tc>
          <w:tcPr>
            <w:tcW w:w="6139" w:type="dxa"/>
          </w:tcPr>
          <w:p w:rsidR="00D406F6" w:rsidRPr="00C26E51" w:rsidRDefault="00D406F6" w:rsidP="00D406F6">
            <w:pPr>
              <w:rPr>
                <w:rFonts w:ascii="Helvetica LT Std Cond" w:hAnsi="Helvetica LT Std Cond"/>
                <w:sz w:val="20"/>
                <w:szCs w:val="20"/>
              </w:rPr>
            </w:pPr>
            <w:r w:rsidRPr="00C26E51">
              <w:rPr>
                <w:rFonts w:ascii="Helvetica LT Std Cond" w:hAnsi="Helvetica LT Std Cond"/>
                <w:sz w:val="20"/>
                <w:szCs w:val="20"/>
              </w:rPr>
              <w:t>Artículo 24.- A la Secretaría de Desarrollo Económico y del Trabajo, le corresponde ejercer las siguientes atribuciones:</w:t>
            </w:r>
          </w:p>
          <w:p w:rsidR="00D406F6" w:rsidRPr="00C26E51" w:rsidRDefault="00D406F6" w:rsidP="00D406F6">
            <w:pPr>
              <w:rPr>
                <w:rFonts w:ascii="Helvetica LT Std Cond" w:hAnsi="Helvetica LT Std Cond"/>
                <w:sz w:val="20"/>
                <w:szCs w:val="20"/>
              </w:rPr>
            </w:pPr>
          </w:p>
          <w:p w:rsidR="00D406F6" w:rsidRPr="00C26E51" w:rsidRDefault="00D406F6" w:rsidP="00D406F6">
            <w:pPr>
              <w:spacing w:line="276" w:lineRule="auto"/>
              <w:jc w:val="both"/>
              <w:rPr>
                <w:rFonts w:ascii="Helvetica LT Std Cond" w:eastAsia="Arial" w:hAnsi="Helvetica LT Std Cond" w:cstheme="minorHAnsi"/>
                <w:sz w:val="20"/>
                <w:szCs w:val="20"/>
                <w:lang w:eastAsia="es-MX"/>
              </w:rPr>
            </w:pPr>
            <w:r w:rsidRPr="00C26E51">
              <w:rPr>
                <w:rFonts w:ascii="Helvetica LT Std Cond" w:hAnsi="Helvetica LT Std Cond"/>
                <w:sz w:val="20"/>
                <w:szCs w:val="20"/>
              </w:rPr>
              <w:t>XLV. Aplicar políticas públicas para combatir la explotación del trabajo infantil;</w:t>
            </w:r>
          </w:p>
        </w:tc>
      </w:tr>
      <w:tr w:rsidR="00794883" w:rsidRPr="00C26E51" w:rsidTr="00D406F6">
        <w:tc>
          <w:tcPr>
            <w:tcW w:w="2689" w:type="dxa"/>
            <w:vAlign w:val="center"/>
          </w:tcPr>
          <w:p w:rsidR="00D406F6" w:rsidRPr="00C26E51" w:rsidRDefault="00D406F6" w:rsidP="00D406F6">
            <w:pPr>
              <w:spacing w:line="276" w:lineRule="auto"/>
              <w:jc w:val="center"/>
              <w:rPr>
                <w:rFonts w:ascii="Helvetica LT Std Cond" w:eastAsia="Arial" w:hAnsi="Helvetica LT Std Cond" w:cstheme="minorHAnsi"/>
                <w:b/>
                <w:sz w:val="20"/>
                <w:szCs w:val="20"/>
                <w:u w:val="single"/>
                <w:lang w:eastAsia="es-MX"/>
              </w:rPr>
            </w:pPr>
            <w:r w:rsidRPr="00C26E51">
              <w:rPr>
                <w:rFonts w:ascii="Helvetica LT Std Cond" w:eastAsia="Arial" w:hAnsi="Helvetica LT Std Cond" w:cstheme="minorHAnsi"/>
                <w:b/>
                <w:sz w:val="20"/>
                <w:szCs w:val="20"/>
                <w:u w:val="single"/>
                <w:lang w:eastAsia="es-MX"/>
              </w:rPr>
              <w:t xml:space="preserve">OAXACA </w:t>
            </w:r>
          </w:p>
          <w:p w:rsidR="00D406F6" w:rsidRPr="00C26E51" w:rsidRDefault="00D406F6" w:rsidP="00D406F6">
            <w:pPr>
              <w:spacing w:line="276" w:lineRule="auto"/>
              <w:jc w:val="center"/>
              <w:rPr>
                <w:rFonts w:ascii="Helvetica LT Std Cond" w:eastAsia="Arial" w:hAnsi="Helvetica LT Std Cond" w:cstheme="minorHAnsi"/>
                <w:sz w:val="20"/>
                <w:szCs w:val="20"/>
                <w:lang w:eastAsia="es-MX"/>
              </w:rPr>
            </w:pPr>
          </w:p>
          <w:p w:rsidR="00D406F6" w:rsidRPr="00C26E51" w:rsidRDefault="00D406F6" w:rsidP="00D406F6">
            <w:pPr>
              <w:spacing w:line="276" w:lineRule="auto"/>
              <w:jc w:val="center"/>
              <w:rPr>
                <w:rFonts w:ascii="Helvetica LT Std Cond" w:eastAsia="Arial" w:hAnsi="Helvetica LT Std Cond" w:cstheme="minorHAnsi"/>
                <w:sz w:val="20"/>
                <w:szCs w:val="20"/>
                <w:lang w:eastAsia="es-MX"/>
              </w:rPr>
            </w:pPr>
            <w:r w:rsidRPr="00C26E51">
              <w:rPr>
                <w:rFonts w:ascii="Helvetica LT Std Cond" w:eastAsia="Arial" w:hAnsi="Helvetica LT Std Cond" w:cstheme="minorHAnsi"/>
                <w:sz w:val="20"/>
                <w:szCs w:val="20"/>
                <w:lang w:eastAsia="es-MX"/>
              </w:rPr>
              <w:t>LEY ORGÁNICA DEL PODER EJECUTIVO DEL ESTADO DE OAXACA</w:t>
            </w:r>
          </w:p>
        </w:tc>
        <w:tc>
          <w:tcPr>
            <w:tcW w:w="6139" w:type="dxa"/>
          </w:tcPr>
          <w:p w:rsidR="00D406F6" w:rsidRPr="00C26E51" w:rsidRDefault="00D406F6" w:rsidP="00D406F6">
            <w:pPr>
              <w:rPr>
                <w:rFonts w:ascii="Helvetica LT Std Cond" w:hAnsi="Helvetica LT Std Cond"/>
                <w:sz w:val="20"/>
                <w:szCs w:val="20"/>
              </w:rPr>
            </w:pPr>
            <w:r w:rsidRPr="00C26E51">
              <w:rPr>
                <w:rFonts w:ascii="Helvetica LT Std Cond" w:hAnsi="Helvetica LT Std Cond"/>
                <w:sz w:val="20"/>
                <w:szCs w:val="20"/>
              </w:rPr>
              <w:t xml:space="preserve">Artículo 34.- A la Secretaría General de Gobierno le corresponde el despacho de los siguientes asuntos: </w:t>
            </w:r>
          </w:p>
          <w:p w:rsidR="00D406F6" w:rsidRPr="00C26E51" w:rsidRDefault="00D406F6" w:rsidP="00D406F6">
            <w:pPr>
              <w:rPr>
                <w:rFonts w:ascii="Helvetica LT Std Cond" w:hAnsi="Helvetica LT Std Cond"/>
                <w:sz w:val="20"/>
                <w:szCs w:val="20"/>
              </w:rPr>
            </w:pPr>
          </w:p>
          <w:p w:rsidR="00D406F6" w:rsidRPr="00C26E51" w:rsidRDefault="00D406F6" w:rsidP="00D406F6">
            <w:pPr>
              <w:spacing w:line="276" w:lineRule="auto"/>
              <w:jc w:val="both"/>
              <w:rPr>
                <w:rFonts w:ascii="Helvetica LT Std Cond" w:eastAsia="Arial" w:hAnsi="Helvetica LT Std Cond" w:cstheme="minorHAnsi"/>
                <w:sz w:val="20"/>
                <w:szCs w:val="20"/>
                <w:lang w:eastAsia="es-MX"/>
              </w:rPr>
            </w:pPr>
            <w:r w:rsidRPr="00C26E51">
              <w:rPr>
                <w:rFonts w:ascii="Helvetica LT Std Cond" w:hAnsi="Helvetica LT Std Cond"/>
                <w:sz w:val="20"/>
                <w:szCs w:val="20"/>
              </w:rPr>
              <w:t>XXXIX. Aplicar políticas públicas para combatir la explotación del trabajo infantil;</w:t>
            </w:r>
          </w:p>
        </w:tc>
      </w:tr>
      <w:tr w:rsidR="00794883" w:rsidRPr="00C26E51" w:rsidTr="00D406F6">
        <w:tc>
          <w:tcPr>
            <w:tcW w:w="2689" w:type="dxa"/>
            <w:vAlign w:val="center"/>
          </w:tcPr>
          <w:p w:rsidR="00D406F6" w:rsidRPr="00C26E51" w:rsidRDefault="00D406F6" w:rsidP="00D406F6">
            <w:pPr>
              <w:jc w:val="center"/>
              <w:rPr>
                <w:rFonts w:ascii="Helvetica LT Std Cond" w:hAnsi="Helvetica LT Std Cond"/>
                <w:b/>
                <w:sz w:val="20"/>
                <w:szCs w:val="20"/>
                <w:u w:val="single"/>
              </w:rPr>
            </w:pPr>
            <w:r w:rsidRPr="00C26E51">
              <w:rPr>
                <w:rFonts w:ascii="Helvetica LT Std Cond" w:hAnsi="Helvetica LT Std Cond"/>
                <w:b/>
                <w:sz w:val="20"/>
                <w:szCs w:val="20"/>
                <w:u w:val="single"/>
              </w:rPr>
              <w:t>PUEBLA</w:t>
            </w:r>
          </w:p>
          <w:p w:rsidR="00D406F6" w:rsidRPr="00C26E51" w:rsidRDefault="00D406F6" w:rsidP="00D406F6">
            <w:pPr>
              <w:jc w:val="center"/>
              <w:rPr>
                <w:rFonts w:ascii="Helvetica LT Std Cond" w:hAnsi="Helvetica LT Std Cond"/>
                <w:sz w:val="20"/>
                <w:szCs w:val="20"/>
              </w:rPr>
            </w:pPr>
          </w:p>
          <w:p w:rsidR="00D406F6" w:rsidRPr="00C26E51" w:rsidRDefault="00D406F6" w:rsidP="00D406F6">
            <w:pPr>
              <w:jc w:val="center"/>
              <w:rPr>
                <w:rFonts w:ascii="Helvetica LT Std Cond" w:hAnsi="Helvetica LT Std Cond"/>
                <w:sz w:val="20"/>
                <w:szCs w:val="20"/>
              </w:rPr>
            </w:pPr>
            <w:r w:rsidRPr="00C26E51">
              <w:rPr>
                <w:rFonts w:ascii="Helvetica LT Std Cond" w:hAnsi="Helvetica LT Std Cond"/>
                <w:sz w:val="20"/>
                <w:szCs w:val="20"/>
              </w:rPr>
              <w:t>LEY ORGÁNICA DE LA ADMINISTRACIÓN PÚBLICA DEL ESTADO DE PUEBLA</w:t>
            </w:r>
          </w:p>
        </w:tc>
        <w:tc>
          <w:tcPr>
            <w:tcW w:w="6139" w:type="dxa"/>
          </w:tcPr>
          <w:p w:rsidR="00D406F6" w:rsidRPr="00C26E51" w:rsidRDefault="00D406F6" w:rsidP="00D406F6">
            <w:pPr>
              <w:rPr>
                <w:rFonts w:ascii="Helvetica LT Std Cond" w:hAnsi="Helvetica LT Std Cond"/>
                <w:sz w:val="20"/>
                <w:szCs w:val="20"/>
              </w:rPr>
            </w:pPr>
            <w:r w:rsidRPr="00C26E51">
              <w:rPr>
                <w:rFonts w:ascii="Helvetica LT Std Cond" w:hAnsi="Helvetica LT Std Cond"/>
                <w:sz w:val="20"/>
                <w:szCs w:val="20"/>
              </w:rPr>
              <w:t>ARTÍCULO 36 A la Secretaría de Trabajo le corresponde el despacho de los siguientes asuntos:</w:t>
            </w:r>
          </w:p>
          <w:p w:rsidR="00D406F6" w:rsidRPr="00C26E51" w:rsidRDefault="00D406F6" w:rsidP="00D406F6">
            <w:pPr>
              <w:rPr>
                <w:rFonts w:ascii="Helvetica LT Std Cond" w:hAnsi="Helvetica LT Std Cond"/>
                <w:sz w:val="20"/>
                <w:szCs w:val="20"/>
              </w:rPr>
            </w:pPr>
          </w:p>
          <w:p w:rsidR="00D406F6" w:rsidRPr="00C26E51" w:rsidRDefault="00D406F6" w:rsidP="00D406F6">
            <w:pPr>
              <w:spacing w:line="276" w:lineRule="auto"/>
              <w:jc w:val="both"/>
              <w:rPr>
                <w:rFonts w:ascii="Helvetica LT Std Cond" w:eastAsia="Arial" w:hAnsi="Helvetica LT Std Cond" w:cstheme="minorHAnsi"/>
                <w:sz w:val="20"/>
                <w:szCs w:val="20"/>
                <w:lang w:eastAsia="es-MX"/>
              </w:rPr>
            </w:pPr>
            <w:r w:rsidRPr="00C26E51">
              <w:rPr>
                <w:rFonts w:ascii="Helvetica LT Std Cond" w:hAnsi="Helvetica LT Std Cond"/>
                <w:sz w:val="20"/>
                <w:szCs w:val="20"/>
              </w:rPr>
              <w:t>XV. Instrumentar, en coordinación con la Secretaría de Igualdad Sustantiva, las políticas públicas para combatir la explotación del trabajo infantil y la discriminación laboral, así como todas aquéllas que, en general, se dirijan a alcanzar la igualdad sustantiva y la inclusión laboral de grupos vulnerables;</w:t>
            </w:r>
          </w:p>
        </w:tc>
      </w:tr>
      <w:tr w:rsidR="00D406F6" w:rsidRPr="00C26E51" w:rsidTr="00D406F6">
        <w:tc>
          <w:tcPr>
            <w:tcW w:w="2689" w:type="dxa"/>
            <w:vAlign w:val="center"/>
          </w:tcPr>
          <w:p w:rsidR="00D406F6" w:rsidRPr="00C26E51" w:rsidRDefault="00D406F6" w:rsidP="00D406F6">
            <w:pPr>
              <w:jc w:val="center"/>
              <w:rPr>
                <w:rFonts w:ascii="Helvetica LT Std Cond" w:hAnsi="Helvetica LT Std Cond"/>
                <w:b/>
                <w:sz w:val="20"/>
                <w:szCs w:val="20"/>
                <w:u w:val="single"/>
              </w:rPr>
            </w:pPr>
            <w:r w:rsidRPr="00C26E51">
              <w:rPr>
                <w:rFonts w:ascii="Helvetica LT Std Cond" w:hAnsi="Helvetica LT Std Cond"/>
                <w:b/>
                <w:sz w:val="20"/>
                <w:szCs w:val="20"/>
                <w:u w:val="single"/>
              </w:rPr>
              <w:t>TLAXCALA</w:t>
            </w:r>
          </w:p>
          <w:p w:rsidR="00D406F6" w:rsidRPr="00C26E51" w:rsidRDefault="00D406F6" w:rsidP="00D406F6">
            <w:pPr>
              <w:jc w:val="center"/>
              <w:rPr>
                <w:rFonts w:ascii="Helvetica LT Std Cond" w:hAnsi="Helvetica LT Std Cond"/>
                <w:sz w:val="20"/>
                <w:szCs w:val="20"/>
              </w:rPr>
            </w:pPr>
          </w:p>
          <w:p w:rsidR="00D406F6" w:rsidRPr="00C26E51" w:rsidRDefault="00D406F6" w:rsidP="00D406F6">
            <w:pPr>
              <w:spacing w:line="276" w:lineRule="auto"/>
              <w:jc w:val="center"/>
              <w:rPr>
                <w:rFonts w:ascii="Helvetica LT Std Cond" w:eastAsia="Arial" w:hAnsi="Helvetica LT Std Cond" w:cstheme="minorHAnsi"/>
                <w:sz w:val="20"/>
                <w:szCs w:val="20"/>
                <w:lang w:eastAsia="es-MX"/>
              </w:rPr>
            </w:pPr>
            <w:r w:rsidRPr="00C26E51">
              <w:rPr>
                <w:rFonts w:ascii="Helvetica LT Std Cond" w:hAnsi="Helvetica LT Std Cond"/>
                <w:sz w:val="20"/>
                <w:szCs w:val="20"/>
              </w:rPr>
              <w:t>LEY ORGÁNICA DE LA ADMINISTRACIÓN PÚBLICA DEL ESTADO DE TLAXCALA</w:t>
            </w:r>
          </w:p>
        </w:tc>
        <w:tc>
          <w:tcPr>
            <w:tcW w:w="6139" w:type="dxa"/>
          </w:tcPr>
          <w:p w:rsidR="00D406F6" w:rsidRPr="00C26E51" w:rsidRDefault="00D406F6" w:rsidP="00D406F6">
            <w:pPr>
              <w:rPr>
                <w:rFonts w:ascii="Helvetica LT Std Cond" w:hAnsi="Helvetica LT Std Cond"/>
                <w:sz w:val="20"/>
                <w:szCs w:val="20"/>
              </w:rPr>
            </w:pPr>
            <w:r w:rsidRPr="00C26E51">
              <w:rPr>
                <w:rFonts w:ascii="Helvetica LT Std Cond" w:hAnsi="Helvetica LT Std Cond"/>
                <w:sz w:val="20"/>
                <w:szCs w:val="20"/>
              </w:rPr>
              <w:t xml:space="preserve">Artículo 62. A la Secretaría de Trabajo y Competitividad le corresponde el despacho de los asuntos siguientes: </w:t>
            </w:r>
          </w:p>
          <w:p w:rsidR="00D406F6" w:rsidRPr="00C26E51" w:rsidRDefault="00D406F6" w:rsidP="00D406F6">
            <w:pPr>
              <w:rPr>
                <w:rFonts w:ascii="Helvetica LT Std Cond" w:hAnsi="Helvetica LT Std Cond"/>
                <w:sz w:val="20"/>
                <w:szCs w:val="20"/>
              </w:rPr>
            </w:pPr>
          </w:p>
          <w:p w:rsidR="00D406F6" w:rsidRPr="00C26E51" w:rsidRDefault="00D406F6" w:rsidP="00D406F6">
            <w:pPr>
              <w:spacing w:line="276" w:lineRule="auto"/>
              <w:jc w:val="both"/>
              <w:rPr>
                <w:rFonts w:ascii="Helvetica LT Std Cond" w:eastAsia="Arial" w:hAnsi="Helvetica LT Std Cond" w:cstheme="minorHAnsi"/>
                <w:sz w:val="20"/>
                <w:szCs w:val="20"/>
                <w:lang w:eastAsia="es-MX"/>
              </w:rPr>
            </w:pPr>
            <w:r w:rsidRPr="00C26E51">
              <w:rPr>
                <w:rFonts w:ascii="Helvetica LT Std Cond" w:hAnsi="Helvetica LT Std Cond"/>
                <w:sz w:val="20"/>
                <w:szCs w:val="20"/>
              </w:rPr>
              <w:t>XVI. Instrumentar y evaluar las políticas públicas orientadas a combatir la explotación del trabajo infantil y la discriminación laboral, así como todas aquellas que, en general, se dirijan a alcanzar la igualdad sustantiva y la inclusión laboral de grupos vulnerables;</w:t>
            </w:r>
          </w:p>
        </w:tc>
      </w:tr>
    </w:tbl>
    <w:p w:rsidR="00D406F6" w:rsidRPr="00C26E51" w:rsidRDefault="00D406F6" w:rsidP="00933ED2">
      <w:pPr>
        <w:spacing w:line="276" w:lineRule="auto"/>
        <w:ind w:firstLine="709"/>
        <w:jc w:val="both"/>
        <w:rPr>
          <w:rFonts w:ascii="Helvetica LT Std Cond" w:eastAsia="Arial" w:hAnsi="Helvetica LT Std Cond" w:cstheme="minorHAnsi"/>
          <w:sz w:val="24"/>
          <w:szCs w:val="24"/>
          <w:lang w:eastAsia="es-MX"/>
        </w:rPr>
      </w:pPr>
    </w:p>
    <w:p w:rsidR="00C26E51" w:rsidRPr="00C26E51" w:rsidRDefault="0070180B" w:rsidP="00C26E51">
      <w:pPr>
        <w:spacing w:line="360" w:lineRule="auto"/>
        <w:ind w:firstLine="709"/>
        <w:jc w:val="both"/>
        <w:rPr>
          <w:rFonts w:ascii="Helvetica LT Std Cond" w:eastAsia="Calibri" w:hAnsi="Helvetica LT Std Cond" w:cstheme="minorHAnsi"/>
          <w:sz w:val="24"/>
          <w:szCs w:val="24"/>
        </w:rPr>
      </w:pPr>
      <w:r w:rsidRPr="00C26E51">
        <w:rPr>
          <w:rFonts w:ascii="Helvetica LT Std Cond" w:hAnsi="Helvetica LT Std Cond" w:cstheme="minorHAnsi"/>
          <w:sz w:val="24"/>
          <w:szCs w:val="24"/>
        </w:rPr>
        <w:t xml:space="preserve">En tal virtud, </w:t>
      </w:r>
      <w:r w:rsidR="00C949B8" w:rsidRPr="00C26E51">
        <w:rPr>
          <w:rFonts w:ascii="Helvetica LT Std Cond" w:hAnsi="Helvetica LT Std Cond" w:cstheme="minorHAnsi"/>
          <w:sz w:val="24"/>
          <w:szCs w:val="24"/>
        </w:rPr>
        <w:t xml:space="preserve">la Fracción </w:t>
      </w:r>
      <w:r w:rsidR="001D6D0A" w:rsidRPr="00C26E51">
        <w:rPr>
          <w:rFonts w:ascii="Helvetica LT Std Cond" w:hAnsi="Helvetica LT Std Cond" w:cstheme="minorHAnsi"/>
          <w:sz w:val="24"/>
          <w:szCs w:val="24"/>
        </w:rPr>
        <w:t xml:space="preserve">Legislativa </w:t>
      </w:r>
      <w:r w:rsidR="00C949B8" w:rsidRPr="00C26E51">
        <w:rPr>
          <w:rFonts w:ascii="Helvetica LT Std Cond" w:hAnsi="Helvetica LT Std Cond" w:cstheme="minorHAnsi"/>
          <w:sz w:val="24"/>
          <w:szCs w:val="24"/>
        </w:rPr>
        <w:t>del Revolucionario Institucional propone</w:t>
      </w:r>
      <w:r w:rsidRPr="00C26E51">
        <w:rPr>
          <w:rFonts w:ascii="Helvetica LT Std Cond" w:hAnsi="Helvetica LT Std Cond" w:cstheme="minorHAnsi"/>
          <w:sz w:val="24"/>
          <w:szCs w:val="24"/>
        </w:rPr>
        <w:t xml:space="preserve"> reformar </w:t>
      </w:r>
      <w:r w:rsidR="00C949B8" w:rsidRPr="00C26E51">
        <w:rPr>
          <w:rFonts w:ascii="Helvetica LT Std Cond" w:hAnsi="Helvetica LT Std Cond" w:cstheme="minorHAnsi"/>
          <w:sz w:val="24"/>
          <w:szCs w:val="24"/>
        </w:rPr>
        <w:t>el Código de la Administració</w:t>
      </w:r>
      <w:r w:rsidR="00D406F6" w:rsidRPr="00C26E51">
        <w:rPr>
          <w:rFonts w:ascii="Helvetica LT Std Cond" w:hAnsi="Helvetica LT Std Cond" w:cstheme="minorHAnsi"/>
          <w:sz w:val="24"/>
          <w:szCs w:val="24"/>
        </w:rPr>
        <w:t xml:space="preserve">n Pública del Estado de Yucatán, </w:t>
      </w:r>
      <w:r w:rsidR="00505CB7" w:rsidRPr="00C26E51">
        <w:rPr>
          <w:rFonts w:ascii="Helvetica LT Std Cond" w:hAnsi="Helvetica LT Std Cond" w:cstheme="minorHAnsi"/>
          <w:sz w:val="24"/>
          <w:szCs w:val="24"/>
        </w:rPr>
        <w:t>en el apartado relativo a la Secretaría de Fomento Económico y Trabajo, para que en contraste a lo establecido por la gran mayoría de las Entidades Federativas mencionadas previamente, no solamente aplique políticas para combatir la explotación del trabajo infantil,</w:t>
      </w:r>
      <w:r w:rsidR="00E5070F" w:rsidRPr="00C26E51">
        <w:rPr>
          <w:rFonts w:ascii="Helvetica LT Std Cond" w:hAnsi="Helvetica LT Std Cond" w:cstheme="minorHAnsi"/>
          <w:sz w:val="24"/>
          <w:szCs w:val="24"/>
        </w:rPr>
        <w:t xml:space="preserve"> </w:t>
      </w:r>
      <w:r w:rsidR="00A82A73" w:rsidRPr="00C26E51">
        <w:rPr>
          <w:rFonts w:ascii="Helvetica LT Std Cond" w:hAnsi="Helvetica LT Std Cond" w:cstheme="minorHAnsi"/>
          <w:sz w:val="24"/>
          <w:szCs w:val="24"/>
        </w:rPr>
        <w:t xml:space="preserve">sino que </w:t>
      </w:r>
      <w:r w:rsidR="00C949B8" w:rsidRPr="00C26E51">
        <w:rPr>
          <w:rFonts w:ascii="Helvetica LT Std Cond" w:hAnsi="Helvetica LT Std Cond" w:cstheme="minorHAnsi"/>
          <w:sz w:val="24"/>
          <w:szCs w:val="24"/>
        </w:rPr>
        <w:t>cuente con la atribución de mantener una vigilancia y protección especiales y verificar que las labores que rea</w:t>
      </w:r>
      <w:r w:rsidR="006642C6" w:rsidRPr="00C26E51">
        <w:rPr>
          <w:rFonts w:ascii="Helvetica LT Std Cond" w:hAnsi="Helvetica LT Std Cond" w:cstheme="minorHAnsi"/>
          <w:sz w:val="24"/>
          <w:szCs w:val="24"/>
        </w:rPr>
        <w:t>lizan adolescentes no represente</w:t>
      </w:r>
      <w:r w:rsidR="00C949B8" w:rsidRPr="00C26E51">
        <w:rPr>
          <w:rFonts w:ascii="Helvetica LT Std Cond" w:hAnsi="Helvetica LT Std Cond" w:cstheme="minorHAnsi"/>
          <w:sz w:val="24"/>
          <w:szCs w:val="24"/>
        </w:rPr>
        <w:t>n un pe</w:t>
      </w:r>
      <w:r w:rsidR="00751543" w:rsidRPr="00C26E51">
        <w:rPr>
          <w:rFonts w:ascii="Helvetica LT Std Cond" w:hAnsi="Helvetica LT Std Cond" w:cstheme="minorHAnsi"/>
          <w:sz w:val="24"/>
          <w:szCs w:val="24"/>
        </w:rPr>
        <w:t xml:space="preserve">ligro para su bienestar; o bien, </w:t>
      </w:r>
      <w:r w:rsidR="00C949B8" w:rsidRPr="00C26E51">
        <w:rPr>
          <w:rFonts w:ascii="Helvetica LT Std Cond" w:hAnsi="Helvetica LT Std Cond" w:cstheme="minorHAnsi"/>
          <w:sz w:val="24"/>
          <w:szCs w:val="24"/>
        </w:rPr>
        <w:t>que</w:t>
      </w:r>
      <w:r w:rsidRPr="00C26E51">
        <w:rPr>
          <w:rFonts w:ascii="Helvetica LT Std Cond" w:eastAsia="Calibri" w:hAnsi="Helvetica LT Std Cond" w:cstheme="minorHAnsi"/>
          <w:sz w:val="24"/>
          <w:szCs w:val="24"/>
        </w:rPr>
        <w:t xml:space="preserve"> </w:t>
      </w:r>
      <w:r w:rsidR="00751543" w:rsidRPr="00C26E51">
        <w:rPr>
          <w:rFonts w:ascii="Helvetica LT Std Cond" w:eastAsia="Calibri" w:hAnsi="Helvetica LT Std Cond" w:cstheme="minorHAnsi"/>
          <w:sz w:val="24"/>
          <w:szCs w:val="24"/>
        </w:rPr>
        <w:t>no perjudique</w:t>
      </w:r>
      <w:r w:rsidRPr="00C26E51">
        <w:rPr>
          <w:rFonts w:ascii="Helvetica LT Std Cond" w:eastAsia="Calibri" w:hAnsi="Helvetica LT Std Cond" w:cstheme="minorHAnsi"/>
          <w:sz w:val="24"/>
          <w:szCs w:val="24"/>
        </w:rPr>
        <w:t xml:space="preserve"> </w:t>
      </w:r>
      <w:r w:rsidR="00751543" w:rsidRPr="00C26E51">
        <w:rPr>
          <w:rFonts w:ascii="Helvetica LT Std Cond" w:eastAsia="Calibri" w:hAnsi="Helvetica LT Std Cond" w:cstheme="minorHAnsi"/>
          <w:sz w:val="24"/>
          <w:szCs w:val="24"/>
        </w:rPr>
        <w:t>su salud, su educación o impida</w:t>
      </w:r>
      <w:r w:rsidRPr="00C26E51">
        <w:rPr>
          <w:rFonts w:ascii="Helvetica LT Std Cond" w:eastAsia="Calibri" w:hAnsi="Helvetica LT Std Cond" w:cstheme="minorHAnsi"/>
          <w:sz w:val="24"/>
          <w:szCs w:val="24"/>
        </w:rPr>
        <w:t xml:space="preserve"> su desarrollo físico o mental, </w:t>
      </w:r>
      <w:r w:rsidR="00A82A73" w:rsidRPr="00C26E51">
        <w:rPr>
          <w:rFonts w:ascii="Helvetica LT Std Cond" w:eastAsia="Calibri" w:hAnsi="Helvetica LT Std Cond" w:cstheme="minorHAnsi"/>
          <w:sz w:val="24"/>
          <w:szCs w:val="24"/>
        </w:rPr>
        <w:t xml:space="preserve">o se realice mediante una </w:t>
      </w:r>
      <w:r w:rsidRPr="00C26E51">
        <w:rPr>
          <w:rFonts w:ascii="Helvetica LT Std Cond" w:eastAsia="Calibri" w:hAnsi="Helvetica LT Std Cond" w:cstheme="minorHAnsi"/>
          <w:sz w:val="24"/>
          <w:szCs w:val="24"/>
        </w:rPr>
        <w:t xml:space="preserve">explotación </w:t>
      </w:r>
      <w:r w:rsidRPr="00C26E51">
        <w:rPr>
          <w:rFonts w:ascii="Helvetica LT Std Cond" w:eastAsia="Calibri" w:hAnsi="Helvetica LT Std Cond" w:cstheme="minorHAnsi"/>
          <w:sz w:val="24"/>
          <w:szCs w:val="24"/>
        </w:rPr>
        <w:lastRenderedPageBreak/>
        <w:t xml:space="preserve">laboral, </w:t>
      </w:r>
      <w:r w:rsidR="00A82A73" w:rsidRPr="00C26E51">
        <w:rPr>
          <w:rFonts w:ascii="Helvetica LT Std Cond" w:eastAsia="Calibri" w:hAnsi="Helvetica LT Std Cond" w:cstheme="minorHAnsi"/>
          <w:sz w:val="24"/>
          <w:szCs w:val="24"/>
        </w:rPr>
        <w:t xml:space="preserve">o constituya una las peores formas de trabajo, o </w:t>
      </w:r>
      <w:r w:rsidRPr="00C26E51">
        <w:rPr>
          <w:rFonts w:ascii="Helvetica LT Std Cond" w:eastAsia="Calibri" w:hAnsi="Helvetica LT Std Cond" w:cstheme="minorHAnsi"/>
          <w:sz w:val="24"/>
          <w:szCs w:val="24"/>
        </w:rPr>
        <w:t xml:space="preserve">trabajo forzoso y la esclavitud, de conformidad con lo dispuesto en la Constitución Política de los Estados Unidos Mexicanos y en las </w:t>
      </w:r>
      <w:r w:rsidR="00C949B8" w:rsidRPr="00C26E51">
        <w:rPr>
          <w:rFonts w:ascii="Helvetica LT Std Cond" w:eastAsia="Calibri" w:hAnsi="Helvetica LT Std Cond" w:cstheme="minorHAnsi"/>
          <w:sz w:val="24"/>
          <w:szCs w:val="24"/>
        </w:rPr>
        <w:t>d</w:t>
      </w:r>
      <w:r w:rsidR="00971B6C" w:rsidRPr="00C26E51">
        <w:rPr>
          <w:rFonts w:ascii="Helvetica LT Std Cond" w:eastAsia="Calibri" w:hAnsi="Helvetica LT Std Cond" w:cstheme="minorHAnsi"/>
          <w:sz w:val="24"/>
          <w:szCs w:val="24"/>
        </w:rPr>
        <w:t>emás  disposiciones aplicables.</w:t>
      </w:r>
    </w:p>
    <w:p w:rsidR="00971B6C" w:rsidRPr="00C26E51" w:rsidRDefault="00971B6C" w:rsidP="00C26E51">
      <w:pPr>
        <w:spacing w:line="360" w:lineRule="auto"/>
        <w:ind w:firstLine="709"/>
        <w:jc w:val="both"/>
        <w:rPr>
          <w:rFonts w:ascii="Helvetica LT Std Cond" w:eastAsia="Calibri" w:hAnsi="Helvetica LT Std Cond" w:cstheme="minorHAnsi"/>
          <w:sz w:val="24"/>
          <w:szCs w:val="24"/>
        </w:rPr>
      </w:pPr>
      <w:r w:rsidRPr="00C26E51">
        <w:rPr>
          <w:rFonts w:ascii="Helvetica LT Std Cond" w:eastAsia="Calibri" w:hAnsi="Helvetica LT Std Cond" w:cstheme="minorHAnsi"/>
          <w:sz w:val="24"/>
          <w:szCs w:val="24"/>
        </w:rPr>
        <w:t xml:space="preserve">Asimismo, que en atención al mandato de la Ley General de </w:t>
      </w:r>
      <w:r w:rsidRPr="00C26E51">
        <w:rPr>
          <w:rFonts w:ascii="Helvetica LT Std Cond" w:hAnsi="Helvetica LT Std Cond"/>
          <w:sz w:val="24"/>
          <w:szCs w:val="24"/>
        </w:rPr>
        <w:t xml:space="preserve">prevenir, atender y sancionar el trabajo infantil, </w:t>
      </w:r>
      <w:r w:rsidR="006B6760" w:rsidRPr="00C26E51">
        <w:rPr>
          <w:rFonts w:ascii="Helvetica LT Std Cond" w:eastAsia="Calibri" w:hAnsi="Helvetica LT Std Cond" w:cstheme="minorHAnsi"/>
          <w:sz w:val="24"/>
          <w:szCs w:val="24"/>
        </w:rPr>
        <w:t xml:space="preserve">cuando </w:t>
      </w:r>
      <w:r w:rsidR="00C949B8" w:rsidRPr="00C26E51">
        <w:rPr>
          <w:rFonts w:ascii="Helvetica LT Std Cond" w:eastAsia="Calibri" w:hAnsi="Helvetica LT Std Cond" w:cstheme="minorHAnsi"/>
          <w:sz w:val="24"/>
          <w:szCs w:val="24"/>
        </w:rPr>
        <w:t xml:space="preserve">se presuma </w:t>
      </w:r>
      <w:r w:rsidRPr="00C26E51">
        <w:rPr>
          <w:rFonts w:ascii="Helvetica LT Std Cond" w:eastAsia="Calibri" w:hAnsi="Helvetica LT Std Cond" w:cstheme="minorHAnsi"/>
          <w:sz w:val="24"/>
          <w:szCs w:val="24"/>
        </w:rPr>
        <w:t xml:space="preserve">la contravención a las normas, atente en contra de sus derechos o se presuma </w:t>
      </w:r>
      <w:r w:rsidR="00C949B8" w:rsidRPr="00C26E51">
        <w:rPr>
          <w:rFonts w:ascii="Helvetica LT Std Cond" w:eastAsia="Calibri" w:hAnsi="Helvetica LT Std Cond" w:cstheme="minorHAnsi"/>
          <w:sz w:val="24"/>
          <w:szCs w:val="24"/>
        </w:rPr>
        <w:t>la comisión del delito de explotación laboral o trata de personas con fines labores</w:t>
      </w:r>
      <w:r w:rsidR="006B6760" w:rsidRPr="00C26E51">
        <w:rPr>
          <w:rFonts w:ascii="Helvetica LT Std Cond" w:eastAsia="Calibri" w:hAnsi="Helvetica LT Std Cond" w:cstheme="minorHAnsi"/>
          <w:sz w:val="24"/>
          <w:szCs w:val="24"/>
        </w:rPr>
        <w:t>, se de aviso a las autoridades competentes</w:t>
      </w:r>
      <w:r w:rsidR="00C949B8" w:rsidRPr="00C26E51">
        <w:rPr>
          <w:rFonts w:ascii="Helvetica LT Std Cond" w:eastAsia="Calibri" w:hAnsi="Helvetica LT Std Cond" w:cstheme="minorHAnsi"/>
          <w:sz w:val="24"/>
          <w:szCs w:val="24"/>
        </w:rPr>
        <w:t>.</w:t>
      </w:r>
    </w:p>
    <w:p w:rsidR="0018672B" w:rsidRPr="00C26E51" w:rsidRDefault="00971B6C" w:rsidP="00C26E51">
      <w:pPr>
        <w:spacing w:line="360" w:lineRule="auto"/>
        <w:ind w:firstLine="709"/>
        <w:jc w:val="both"/>
        <w:rPr>
          <w:rFonts w:ascii="Helvetica LT Std Cond" w:eastAsia="Calibri" w:hAnsi="Helvetica LT Std Cond" w:cstheme="minorHAnsi"/>
          <w:sz w:val="24"/>
          <w:szCs w:val="24"/>
        </w:rPr>
      </w:pPr>
      <w:r w:rsidRPr="00C26E51">
        <w:rPr>
          <w:rFonts w:ascii="Helvetica LT Std Cond" w:eastAsia="Calibri" w:hAnsi="Helvetica LT Std Cond" w:cstheme="minorHAnsi"/>
          <w:sz w:val="24"/>
          <w:szCs w:val="24"/>
        </w:rPr>
        <w:t>Igualmente</w:t>
      </w:r>
      <w:r w:rsidR="00A4768E" w:rsidRPr="00C26E51">
        <w:rPr>
          <w:rFonts w:ascii="Helvetica LT Std Cond" w:eastAsia="Calibri" w:hAnsi="Helvetica LT Std Cond" w:cstheme="minorHAnsi"/>
          <w:sz w:val="24"/>
          <w:szCs w:val="24"/>
        </w:rPr>
        <w:t>, se</w:t>
      </w:r>
      <w:r w:rsidR="00651100" w:rsidRPr="00C26E51">
        <w:rPr>
          <w:rFonts w:ascii="Helvetica LT Std Cond" w:eastAsia="Calibri" w:hAnsi="Helvetica LT Std Cond" w:cstheme="minorHAnsi"/>
          <w:sz w:val="24"/>
          <w:szCs w:val="24"/>
        </w:rPr>
        <w:t xml:space="preserve"> propone que implementen</w:t>
      </w:r>
      <w:r w:rsidR="00A4768E" w:rsidRPr="00C26E51">
        <w:rPr>
          <w:rFonts w:ascii="Helvetica LT Std Cond" w:eastAsia="Calibri" w:hAnsi="Helvetica LT Std Cond" w:cstheme="minorHAnsi"/>
          <w:sz w:val="24"/>
          <w:szCs w:val="24"/>
        </w:rPr>
        <w:t xml:space="preserve"> una</w:t>
      </w:r>
      <w:r w:rsidR="006B6760" w:rsidRPr="00C26E51">
        <w:rPr>
          <w:rFonts w:ascii="Helvetica LT Std Cond" w:eastAsia="Calibri" w:hAnsi="Helvetica LT Std Cond" w:cstheme="minorHAnsi"/>
          <w:sz w:val="24"/>
          <w:szCs w:val="24"/>
        </w:rPr>
        <w:t xml:space="preserve"> campaña </w:t>
      </w:r>
      <w:r w:rsidR="00A4768E" w:rsidRPr="00C26E51">
        <w:rPr>
          <w:rFonts w:ascii="Helvetica LT Std Cond" w:eastAsia="Calibri" w:hAnsi="Helvetica LT Std Cond" w:cstheme="minorHAnsi"/>
          <w:sz w:val="24"/>
          <w:szCs w:val="24"/>
        </w:rPr>
        <w:t xml:space="preserve">permanente para su detección, procurando </w:t>
      </w:r>
      <w:r w:rsidR="006B6760" w:rsidRPr="00C26E51">
        <w:rPr>
          <w:rFonts w:ascii="Helvetica LT Std Cond" w:eastAsia="Calibri" w:hAnsi="Helvetica LT Std Cond" w:cstheme="minorHAnsi"/>
          <w:sz w:val="24"/>
          <w:szCs w:val="24"/>
        </w:rPr>
        <w:t>que revierta</w:t>
      </w:r>
      <w:r w:rsidR="00A4768E" w:rsidRPr="00C26E51">
        <w:rPr>
          <w:rFonts w:ascii="Helvetica LT Std Cond" w:eastAsia="Calibri" w:hAnsi="Helvetica LT Std Cond" w:cstheme="minorHAnsi"/>
          <w:sz w:val="24"/>
          <w:szCs w:val="24"/>
        </w:rPr>
        <w:t>n</w:t>
      </w:r>
      <w:r w:rsidR="006B6760" w:rsidRPr="00C26E51">
        <w:rPr>
          <w:rFonts w:ascii="Helvetica LT Std Cond" w:eastAsia="Calibri" w:hAnsi="Helvetica LT Std Cond" w:cstheme="minorHAnsi"/>
          <w:sz w:val="24"/>
          <w:szCs w:val="24"/>
        </w:rPr>
        <w:t xml:space="preserve"> usos y costumbres </w:t>
      </w:r>
      <w:r w:rsidR="00A4768E" w:rsidRPr="00C26E51">
        <w:rPr>
          <w:rFonts w:ascii="Helvetica LT Std Cond" w:eastAsia="Calibri" w:hAnsi="Helvetica LT Std Cond" w:cstheme="minorHAnsi"/>
          <w:sz w:val="24"/>
          <w:szCs w:val="24"/>
        </w:rPr>
        <w:t xml:space="preserve">que </w:t>
      </w:r>
      <w:r w:rsidR="006B6760" w:rsidRPr="00C26E51">
        <w:rPr>
          <w:rFonts w:ascii="Helvetica LT Std Cond" w:eastAsia="Calibri" w:hAnsi="Helvetica LT Std Cond" w:cstheme="minorHAnsi"/>
          <w:sz w:val="24"/>
          <w:szCs w:val="24"/>
        </w:rPr>
        <w:t xml:space="preserve">involucran un trabajo infantil en condiciones que no son propias para su desarrollo o que les impiden </w:t>
      </w:r>
      <w:r w:rsidR="00A4768E" w:rsidRPr="00C26E51">
        <w:rPr>
          <w:rFonts w:ascii="Helvetica LT Std Cond" w:eastAsia="Calibri" w:hAnsi="Helvetica LT Std Cond" w:cstheme="minorHAnsi"/>
          <w:sz w:val="24"/>
          <w:szCs w:val="24"/>
        </w:rPr>
        <w:t>o limitan su derecho a la educación</w:t>
      </w:r>
      <w:r w:rsidR="00A82A73" w:rsidRPr="00C26E51">
        <w:rPr>
          <w:rFonts w:ascii="Helvetica LT Std Cond" w:eastAsia="Calibri" w:hAnsi="Helvetica LT Std Cond" w:cstheme="minorHAnsi"/>
          <w:sz w:val="24"/>
          <w:szCs w:val="24"/>
        </w:rPr>
        <w:t>.</w:t>
      </w:r>
      <w:r w:rsidR="00A4768E" w:rsidRPr="00C26E51">
        <w:rPr>
          <w:rFonts w:ascii="Helvetica LT Std Cond" w:eastAsia="Calibri" w:hAnsi="Helvetica LT Std Cond" w:cstheme="minorHAnsi"/>
          <w:sz w:val="24"/>
          <w:szCs w:val="24"/>
        </w:rPr>
        <w:t xml:space="preserve"> </w:t>
      </w:r>
    </w:p>
    <w:p w:rsidR="00115F87" w:rsidRPr="00C26E51" w:rsidRDefault="00115F87" w:rsidP="00C26E51">
      <w:pPr>
        <w:spacing w:line="360" w:lineRule="auto"/>
        <w:ind w:firstLine="709"/>
        <w:jc w:val="both"/>
        <w:rPr>
          <w:rFonts w:ascii="Helvetica LT Std Cond" w:eastAsia="Calibri" w:hAnsi="Helvetica LT Std Cond" w:cstheme="minorHAnsi"/>
          <w:sz w:val="24"/>
          <w:szCs w:val="24"/>
        </w:rPr>
      </w:pPr>
      <w:r w:rsidRPr="00C26E51">
        <w:rPr>
          <w:rFonts w:ascii="Helvetica LT Std Cond" w:hAnsi="Helvetica LT Std Cond" w:cs="Arial"/>
          <w:sz w:val="24"/>
          <w:szCs w:val="24"/>
        </w:rPr>
        <w:t>Por los motivos expuestos, y de conformidad con la legislación previamente invocada, me permito presentar el siguiente:</w:t>
      </w:r>
    </w:p>
    <w:p w:rsidR="00F3623E" w:rsidRPr="00C26E51" w:rsidRDefault="00F3623E" w:rsidP="00933ED2">
      <w:pPr>
        <w:pStyle w:val="Textosinformato"/>
        <w:tabs>
          <w:tab w:val="right" w:leader="dot" w:pos="8828"/>
        </w:tabs>
        <w:spacing w:line="276" w:lineRule="auto"/>
        <w:jc w:val="both"/>
        <w:rPr>
          <w:rFonts w:ascii="Helvetica LT Std Cond" w:hAnsi="Helvetica LT Std Cond" w:cs="Arial"/>
          <w:sz w:val="24"/>
          <w:szCs w:val="24"/>
        </w:rPr>
      </w:pPr>
    </w:p>
    <w:p w:rsidR="00115F87" w:rsidRPr="00C26E51" w:rsidRDefault="00115F87" w:rsidP="00115F87">
      <w:pPr>
        <w:spacing w:before="240"/>
        <w:jc w:val="center"/>
        <w:rPr>
          <w:rFonts w:ascii="Helvetica LT Std Cond" w:hAnsi="Helvetica LT Std Cond" w:cs="Arial"/>
          <w:b/>
          <w:bCs/>
          <w:sz w:val="28"/>
          <w:szCs w:val="24"/>
        </w:rPr>
      </w:pPr>
      <w:r w:rsidRPr="00C26E51">
        <w:rPr>
          <w:rFonts w:ascii="Helvetica LT Std Cond" w:hAnsi="Helvetica LT Std Cond" w:cs="Arial"/>
          <w:b/>
          <w:bCs/>
          <w:sz w:val="28"/>
          <w:szCs w:val="24"/>
        </w:rPr>
        <w:t>DECRETO</w:t>
      </w:r>
    </w:p>
    <w:p w:rsidR="00F3623E" w:rsidRPr="00C26E51" w:rsidRDefault="00F3623E" w:rsidP="00A01366">
      <w:pPr>
        <w:jc w:val="both"/>
        <w:rPr>
          <w:rFonts w:ascii="Helvetica LT Std Cond" w:hAnsi="Helvetica LT Std Cond" w:cs="Arial"/>
          <w:b/>
          <w:bCs/>
          <w:sz w:val="24"/>
          <w:szCs w:val="24"/>
        </w:rPr>
      </w:pPr>
    </w:p>
    <w:p w:rsidR="00F31AF1" w:rsidRPr="00C26E51" w:rsidRDefault="00115F87" w:rsidP="00A01366">
      <w:pPr>
        <w:jc w:val="both"/>
        <w:rPr>
          <w:rFonts w:ascii="Helvetica LT Std Cond" w:eastAsia="Calibri" w:hAnsi="Helvetica LT Std Cond" w:cstheme="minorHAnsi"/>
          <w:sz w:val="24"/>
          <w:szCs w:val="24"/>
        </w:rPr>
      </w:pPr>
      <w:r w:rsidRPr="00C26E51">
        <w:rPr>
          <w:rFonts w:ascii="Helvetica LT Std Cond" w:hAnsi="Helvetica LT Std Cond" w:cs="Arial"/>
          <w:b/>
          <w:bCs/>
          <w:sz w:val="24"/>
          <w:szCs w:val="24"/>
        </w:rPr>
        <w:t>ARTÍCULO ÚNICO:</w:t>
      </w:r>
      <w:r w:rsidRPr="00C26E51">
        <w:rPr>
          <w:rFonts w:ascii="Helvetica LT Std Cond" w:hAnsi="Helvetica LT Std Cond" w:cs="Arial"/>
          <w:bCs/>
          <w:sz w:val="24"/>
          <w:szCs w:val="24"/>
        </w:rPr>
        <w:t xml:space="preserve"> Se </w:t>
      </w:r>
      <w:r w:rsidR="00350614" w:rsidRPr="00C26E51">
        <w:rPr>
          <w:rFonts w:ascii="Helvetica LT Std Cond" w:hAnsi="Helvetica LT Std Cond" w:cstheme="minorHAnsi"/>
          <w:b/>
          <w:sz w:val="24"/>
          <w:szCs w:val="24"/>
        </w:rPr>
        <w:t>reforma y adiciona un segundo párrafo a la fracción XXX del artículo</w:t>
      </w:r>
      <w:r w:rsidR="00350614" w:rsidRPr="00C26E51">
        <w:rPr>
          <w:rFonts w:ascii="Helvetica LT Std Cond" w:hAnsi="Helvetica LT Std Cond" w:cs="Arial"/>
          <w:bCs/>
          <w:sz w:val="24"/>
          <w:szCs w:val="24"/>
        </w:rPr>
        <w:t xml:space="preserve"> </w:t>
      </w:r>
      <w:r w:rsidR="00A01366" w:rsidRPr="00C26E51">
        <w:rPr>
          <w:rFonts w:ascii="Helvetica LT Std Cond" w:hAnsi="Helvetica LT Std Cond" w:cstheme="minorHAnsi"/>
          <w:sz w:val="24"/>
          <w:szCs w:val="24"/>
        </w:rPr>
        <w:t>42 del Código de la Administración Pública del Estado de Yucatán, para quedar como sigue:</w:t>
      </w:r>
    </w:p>
    <w:p w:rsidR="00A01366" w:rsidRPr="00C26E51" w:rsidRDefault="00A01366" w:rsidP="00A01366">
      <w:pPr>
        <w:jc w:val="both"/>
        <w:rPr>
          <w:rFonts w:ascii="Helvetica LT Std Cond" w:hAnsi="Helvetica LT Std Cond" w:cstheme="minorHAnsi"/>
          <w:b/>
          <w:sz w:val="24"/>
          <w:szCs w:val="24"/>
        </w:rPr>
      </w:pPr>
      <w:r w:rsidRPr="00C26E51">
        <w:rPr>
          <w:rFonts w:ascii="Helvetica LT Std Cond" w:hAnsi="Helvetica LT Std Cond" w:cstheme="minorHAnsi"/>
          <w:b/>
          <w:sz w:val="24"/>
          <w:szCs w:val="24"/>
        </w:rPr>
        <w:t>Artículo 42. ...</w:t>
      </w:r>
    </w:p>
    <w:p w:rsidR="00A01366" w:rsidRPr="00C26E51" w:rsidRDefault="00A01366" w:rsidP="00A01366">
      <w:pPr>
        <w:jc w:val="both"/>
        <w:rPr>
          <w:rFonts w:ascii="Helvetica LT Std Cond" w:hAnsi="Helvetica LT Std Cond" w:cstheme="minorHAnsi"/>
          <w:b/>
          <w:sz w:val="24"/>
          <w:szCs w:val="24"/>
        </w:rPr>
      </w:pPr>
      <w:r w:rsidRPr="00C26E51">
        <w:rPr>
          <w:rFonts w:ascii="Helvetica LT Std Cond" w:hAnsi="Helvetica LT Std Cond" w:cstheme="minorHAnsi"/>
          <w:b/>
          <w:sz w:val="24"/>
          <w:szCs w:val="24"/>
        </w:rPr>
        <w:t>Del I al XXIX. …</w:t>
      </w:r>
    </w:p>
    <w:p w:rsidR="00672597" w:rsidRPr="00C26E51" w:rsidRDefault="00E2281D" w:rsidP="00672597">
      <w:pPr>
        <w:jc w:val="both"/>
        <w:rPr>
          <w:rFonts w:ascii="Helvetica LT Std Cond" w:hAnsi="Helvetica LT Std Cond" w:cstheme="minorHAnsi"/>
          <w:b/>
          <w:sz w:val="24"/>
          <w:szCs w:val="24"/>
        </w:rPr>
      </w:pPr>
      <w:r w:rsidRPr="00C26E51">
        <w:rPr>
          <w:rFonts w:ascii="Helvetica LT Std Cond" w:hAnsi="Helvetica LT Std Cond" w:cstheme="minorHAnsi"/>
          <w:b/>
          <w:sz w:val="24"/>
          <w:szCs w:val="24"/>
        </w:rPr>
        <w:t xml:space="preserve">XXX. Mantener una vigilancia y protección especiales al trabajo realizado por </w:t>
      </w:r>
      <w:r w:rsidR="002972A6" w:rsidRPr="00C26E51">
        <w:rPr>
          <w:rFonts w:ascii="Helvetica LT Std Cond" w:hAnsi="Helvetica LT Std Cond" w:cstheme="minorHAnsi"/>
          <w:b/>
          <w:sz w:val="24"/>
          <w:szCs w:val="24"/>
        </w:rPr>
        <w:t>adolescentes</w:t>
      </w:r>
      <w:r w:rsidRPr="00C26E51">
        <w:rPr>
          <w:rFonts w:ascii="Helvetica LT Std Cond" w:hAnsi="Helvetica LT Std Cond" w:cstheme="minorHAnsi"/>
          <w:b/>
          <w:sz w:val="24"/>
          <w:szCs w:val="24"/>
        </w:rPr>
        <w:t xml:space="preserve"> </w:t>
      </w:r>
      <w:r w:rsidR="00971B6C" w:rsidRPr="00C26E51">
        <w:rPr>
          <w:rFonts w:ascii="Helvetica LT Std Cond" w:hAnsi="Helvetica LT Std Cond" w:cstheme="minorHAnsi"/>
          <w:b/>
          <w:sz w:val="24"/>
          <w:szCs w:val="24"/>
        </w:rPr>
        <w:t xml:space="preserve">mayores a quince años de edad </w:t>
      </w:r>
      <w:r w:rsidRPr="00C26E51">
        <w:rPr>
          <w:rFonts w:ascii="Helvetica LT Std Cond" w:hAnsi="Helvetica LT Std Cond" w:cstheme="minorHAnsi"/>
          <w:b/>
          <w:sz w:val="24"/>
          <w:szCs w:val="24"/>
        </w:rPr>
        <w:t>a fin de verificar que</w:t>
      </w:r>
      <w:r w:rsidR="002972A6" w:rsidRPr="00C26E51">
        <w:rPr>
          <w:rFonts w:ascii="Helvetica LT Std Cond" w:hAnsi="Helvetica LT Std Cond" w:cstheme="minorHAnsi"/>
          <w:b/>
          <w:sz w:val="24"/>
          <w:szCs w:val="24"/>
        </w:rPr>
        <w:t xml:space="preserve"> </w:t>
      </w:r>
      <w:r w:rsidR="00EA067A" w:rsidRPr="00C26E51">
        <w:rPr>
          <w:rFonts w:ascii="Helvetica LT Std Cond" w:hAnsi="Helvetica LT Std Cond" w:cstheme="minorHAnsi"/>
          <w:b/>
          <w:sz w:val="24"/>
          <w:szCs w:val="24"/>
        </w:rPr>
        <w:t>se realiza e</w:t>
      </w:r>
      <w:r w:rsidRPr="00C26E51">
        <w:rPr>
          <w:rFonts w:ascii="Helvetica LT Std Cond" w:hAnsi="Helvetica LT Std Cond" w:cstheme="minorHAnsi"/>
          <w:b/>
          <w:sz w:val="24"/>
          <w:szCs w:val="24"/>
        </w:rPr>
        <w:t xml:space="preserve">n términos de lo previsto en </w:t>
      </w:r>
      <w:r w:rsidR="00EA067A" w:rsidRPr="00C26E51">
        <w:rPr>
          <w:rFonts w:ascii="Helvetica LT Std Cond" w:hAnsi="Helvetica LT Std Cond" w:cstheme="minorHAnsi"/>
          <w:b/>
          <w:sz w:val="24"/>
          <w:szCs w:val="24"/>
        </w:rPr>
        <w:t>la Ley</w:t>
      </w:r>
      <w:r w:rsidR="00971B6C" w:rsidRPr="00C26E51">
        <w:rPr>
          <w:rFonts w:ascii="Helvetica LT Std Cond" w:hAnsi="Helvetica LT Std Cond" w:cstheme="minorHAnsi"/>
          <w:b/>
          <w:sz w:val="24"/>
          <w:szCs w:val="24"/>
        </w:rPr>
        <w:t xml:space="preserve"> </w:t>
      </w:r>
      <w:r w:rsidR="00EA067A" w:rsidRPr="00C26E51">
        <w:rPr>
          <w:rFonts w:ascii="Helvetica LT Std Cond" w:hAnsi="Helvetica LT Std Cond" w:cstheme="minorHAnsi"/>
          <w:b/>
          <w:sz w:val="24"/>
          <w:szCs w:val="24"/>
        </w:rPr>
        <w:t>Federal del Trabajo</w:t>
      </w:r>
      <w:r w:rsidRPr="00C26E51">
        <w:rPr>
          <w:rFonts w:ascii="Helvetica LT Std Cond" w:hAnsi="Helvetica LT Std Cond" w:cstheme="minorHAnsi"/>
          <w:b/>
          <w:sz w:val="24"/>
          <w:szCs w:val="24"/>
        </w:rPr>
        <w:t>,</w:t>
      </w:r>
      <w:r w:rsidR="00EA067A" w:rsidRPr="00C26E51">
        <w:rPr>
          <w:rFonts w:ascii="Helvetica LT Std Cond" w:hAnsi="Helvetica LT Std Cond" w:cstheme="minorHAnsi"/>
          <w:b/>
          <w:sz w:val="24"/>
          <w:szCs w:val="24"/>
        </w:rPr>
        <w:t xml:space="preserve"> </w:t>
      </w:r>
      <w:r w:rsidR="00971B6C" w:rsidRPr="00C26E51">
        <w:rPr>
          <w:rFonts w:ascii="Helvetica LT Std Cond" w:hAnsi="Helvetica LT Std Cond" w:cstheme="minorHAnsi"/>
          <w:b/>
          <w:sz w:val="24"/>
          <w:szCs w:val="24"/>
        </w:rPr>
        <w:t>dando aviso a las autoridades competentes del trabajo realizado por niñas y niños menores de quince años de edad</w:t>
      </w:r>
      <w:r w:rsidR="00EA067A" w:rsidRPr="00C26E51">
        <w:rPr>
          <w:rFonts w:ascii="Helvetica LT Std Cond" w:hAnsi="Helvetica LT Std Cond" w:cstheme="minorHAnsi"/>
          <w:b/>
          <w:sz w:val="24"/>
          <w:szCs w:val="24"/>
        </w:rPr>
        <w:t>; o bien, que</w:t>
      </w:r>
      <w:r w:rsidR="00971B6C" w:rsidRPr="00C26E51">
        <w:rPr>
          <w:rFonts w:ascii="Helvetica LT Std Cond" w:hAnsi="Helvetica LT Std Cond" w:cstheme="minorHAnsi"/>
          <w:b/>
          <w:sz w:val="24"/>
          <w:szCs w:val="24"/>
        </w:rPr>
        <w:t xml:space="preserve">  </w:t>
      </w:r>
      <w:r w:rsidR="00971B6C" w:rsidRPr="00C26E51">
        <w:rPr>
          <w:rFonts w:ascii="Helvetica LT Std Cond" w:hAnsi="Helvetica LT Std Cond"/>
          <w:b/>
          <w:sz w:val="24"/>
          <w:szCs w:val="24"/>
        </w:rPr>
        <w:t>pueda perjudicar su salud, su educación o impedir su desarrollo físico o mental, explotación laboral, las peores formas de trabajo infantil, así como el trabajo forzoso y la esclavitud, de conformidad con lo dispuesto en la Constitución Política de los Estados Unidos Mexicanos y en las demás disposiciones aplicables.</w:t>
      </w:r>
    </w:p>
    <w:p w:rsidR="00756E16" w:rsidRPr="00C26E51" w:rsidRDefault="00756E16" w:rsidP="001D6D0A">
      <w:pPr>
        <w:ind w:firstLine="708"/>
        <w:jc w:val="both"/>
        <w:rPr>
          <w:rFonts w:ascii="Helvetica LT Std Cond" w:eastAsia="Calibri" w:hAnsi="Helvetica LT Std Cond" w:cstheme="minorHAnsi"/>
          <w:b/>
          <w:sz w:val="24"/>
          <w:szCs w:val="24"/>
        </w:rPr>
      </w:pPr>
      <w:r w:rsidRPr="00C26E51">
        <w:rPr>
          <w:rFonts w:ascii="Helvetica LT Std Cond" w:hAnsi="Helvetica LT Std Cond" w:cstheme="minorHAnsi"/>
          <w:b/>
          <w:sz w:val="24"/>
          <w:szCs w:val="24"/>
        </w:rPr>
        <w:lastRenderedPageBreak/>
        <w:t xml:space="preserve">Asimismo, </w:t>
      </w:r>
      <w:r w:rsidR="00651100" w:rsidRPr="00C26E51">
        <w:rPr>
          <w:rFonts w:ascii="Helvetica LT Std Cond" w:hAnsi="Helvetica LT Std Cond" w:cstheme="minorHAnsi"/>
          <w:b/>
          <w:sz w:val="24"/>
          <w:szCs w:val="24"/>
        </w:rPr>
        <w:t>se implementarán políticas para combatir la explotación del trabajo infantil</w:t>
      </w:r>
      <w:r w:rsidR="00651100" w:rsidRPr="00C26E51">
        <w:rPr>
          <w:rFonts w:ascii="Helvetica LT Std Cond" w:eastAsia="Calibri" w:hAnsi="Helvetica LT Std Cond" w:cstheme="minorHAnsi"/>
          <w:b/>
          <w:sz w:val="24"/>
          <w:szCs w:val="24"/>
        </w:rPr>
        <w:t xml:space="preserve"> y una campaña permanente para su detección, procurando que reviertan usos y costumbres que involucran un trabajo infantil en condiciones que no son propias para su desarrollo o que les impiden </w:t>
      </w:r>
      <w:r w:rsidR="001D6D0A" w:rsidRPr="00C26E51">
        <w:rPr>
          <w:rFonts w:ascii="Helvetica LT Std Cond" w:eastAsia="Calibri" w:hAnsi="Helvetica LT Std Cond" w:cstheme="minorHAnsi"/>
          <w:b/>
          <w:sz w:val="24"/>
          <w:szCs w:val="24"/>
        </w:rPr>
        <w:t xml:space="preserve">o limitan su derecho a la </w:t>
      </w:r>
      <w:r w:rsidR="00651100" w:rsidRPr="00C26E51">
        <w:rPr>
          <w:rFonts w:ascii="Helvetica LT Std Cond" w:eastAsia="Calibri" w:hAnsi="Helvetica LT Std Cond" w:cstheme="minorHAnsi"/>
          <w:b/>
          <w:sz w:val="24"/>
          <w:szCs w:val="24"/>
        </w:rPr>
        <w:t>educación. En c</w:t>
      </w:r>
      <w:r w:rsidRPr="00C26E51">
        <w:rPr>
          <w:rFonts w:ascii="Helvetica LT Std Cond" w:hAnsi="Helvetica LT Std Cond" w:cstheme="minorHAnsi"/>
          <w:b/>
          <w:sz w:val="24"/>
          <w:szCs w:val="24"/>
        </w:rPr>
        <w:t xml:space="preserve">oordinación con el </w:t>
      </w:r>
      <w:r w:rsidR="00861938" w:rsidRPr="00C26E51">
        <w:rPr>
          <w:rFonts w:ascii="Helvetica LT Std Cond" w:hAnsi="Helvetica LT Std Cond" w:cstheme="minorHAnsi"/>
          <w:b/>
          <w:sz w:val="24"/>
          <w:szCs w:val="24"/>
        </w:rPr>
        <w:t xml:space="preserve">Sistema de Protección Integral de Niñas, Niños y Adolescentes </w:t>
      </w:r>
      <w:r w:rsidR="00651100" w:rsidRPr="00C26E51">
        <w:rPr>
          <w:rFonts w:ascii="Helvetica LT Std Cond" w:hAnsi="Helvetica LT Std Cond" w:cstheme="minorHAnsi"/>
          <w:b/>
          <w:sz w:val="24"/>
          <w:szCs w:val="24"/>
        </w:rPr>
        <w:t xml:space="preserve">y la Secretaría de Educación se </w:t>
      </w:r>
      <w:r w:rsidR="00A4768E" w:rsidRPr="00C26E51">
        <w:rPr>
          <w:rFonts w:ascii="Helvetica LT Std Cond" w:hAnsi="Helvetica LT Std Cond" w:cstheme="minorHAnsi"/>
          <w:b/>
          <w:sz w:val="24"/>
          <w:szCs w:val="24"/>
        </w:rPr>
        <w:t>difundir</w:t>
      </w:r>
      <w:r w:rsidR="00651100" w:rsidRPr="00C26E51">
        <w:rPr>
          <w:rFonts w:ascii="Helvetica LT Std Cond" w:hAnsi="Helvetica LT Std Cond" w:cstheme="minorHAnsi"/>
          <w:b/>
          <w:sz w:val="24"/>
          <w:szCs w:val="24"/>
        </w:rPr>
        <w:t>án</w:t>
      </w:r>
      <w:r w:rsidR="00A4768E" w:rsidRPr="00C26E51">
        <w:rPr>
          <w:rFonts w:ascii="Helvetica LT Std Cond" w:hAnsi="Helvetica LT Std Cond" w:cstheme="minorHAnsi"/>
          <w:b/>
          <w:sz w:val="24"/>
          <w:szCs w:val="24"/>
        </w:rPr>
        <w:t xml:space="preserve"> y </w:t>
      </w:r>
      <w:r w:rsidRPr="00C26E51">
        <w:rPr>
          <w:rFonts w:ascii="Helvetica LT Std Cond" w:hAnsi="Helvetica LT Std Cond" w:cstheme="minorHAnsi"/>
          <w:b/>
          <w:sz w:val="24"/>
          <w:szCs w:val="24"/>
        </w:rPr>
        <w:t>proteger</w:t>
      </w:r>
      <w:r w:rsidR="00651100" w:rsidRPr="00C26E51">
        <w:rPr>
          <w:rFonts w:ascii="Helvetica LT Std Cond" w:hAnsi="Helvetica LT Std Cond" w:cstheme="minorHAnsi"/>
          <w:b/>
          <w:sz w:val="24"/>
          <w:szCs w:val="24"/>
        </w:rPr>
        <w:t>án</w:t>
      </w:r>
      <w:r w:rsidRPr="00C26E51">
        <w:rPr>
          <w:rFonts w:ascii="Helvetica LT Std Cond" w:hAnsi="Helvetica LT Std Cond" w:cstheme="minorHAnsi"/>
          <w:b/>
          <w:sz w:val="24"/>
          <w:szCs w:val="24"/>
        </w:rPr>
        <w:t xml:space="preserve"> los derechos humanos de las y los adolescente</w:t>
      </w:r>
      <w:r w:rsidR="00971B6C" w:rsidRPr="00C26E51">
        <w:rPr>
          <w:rFonts w:ascii="Helvetica LT Std Cond" w:hAnsi="Helvetica LT Std Cond" w:cstheme="minorHAnsi"/>
          <w:b/>
          <w:sz w:val="24"/>
          <w:szCs w:val="24"/>
        </w:rPr>
        <w:t>s en edad permitida</w:t>
      </w:r>
      <w:r w:rsidR="00A4768E" w:rsidRPr="00C26E51">
        <w:rPr>
          <w:rFonts w:ascii="Helvetica LT Std Cond" w:hAnsi="Helvetica LT Std Cond" w:cstheme="minorHAnsi"/>
          <w:b/>
          <w:sz w:val="24"/>
          <w:szCs w:val="24"/>
        </w:rPr>
        <w:t xml:space="preserve">, </w:t>
      </w:r>
      <w:r w:rsidRPr="00C26E51">
        <w:rPr>
          <w:rFonts w:ascii="Helvetica LT Std Cond" w:hAnsi="Helvetica LT Std Cond" w:cstheme="minorHAnsi"/>
          <w:b/>
          <w:sz w:val="24"/>
          <w:szCs w:val="24"/>
        </w:rPr>
        <w:t>privilegiando su derecho a la educaci</w:t>
      </w:r>
      <w:r w:rsidR="00A453EF" w:rsidRPr="00C26E51">
        <w:rPr>
          <w:rFonts w:ascii="Helvetica LT Std Cond" w:hAnsi="Helvetica LT Std Cond" w:cstheme="minorHAnsi"/>
          <w:b/>
          <w:sz w:val="24"/>
          <w:szCs w:val="24"/>
        </w:rPr>
        <w:t xml:space="preserve">ón y garantizando en todo momento, </w:t>
      </w:r>
      <w:r w:rsidRPr="00C26E51">
        <w:rPr>
          <w:rFonts w:ascii="Helvetica LT Std Cond" w:hAnsi="Helvetica LT Std Cond" w:cstheme="minorHAnsi"/>
          <w:b/>
          <w:sz w:val="24"/>
          <w:szCs w:val="24"/>
        </w:rPr>
        <w:t>su interés superior.</w:t>
      </w:r>
    </w:p>
    <w:p w:rsidR="00756E16" w:rsidRDefault="00A01366" w:rsidP="00672597">
      <w:pPr>
        <w:jc w:val="both"/>
        <w:rPr>
          <w:rFonts w:ascii="Helvetica LT Std Cond" w:hAnsi="Helvetica LT Std Cond" w:cstheme="minorHAnsi"/>
          <w:sz w:val="24"/>
          <w:szCs w:val="24"/>
        </w:rPr>
      </w:pPr>
      <w:r w:rsidRPr="00C26E51">
        <w:rPr>
          <w:rFonts w:ascii="Helvetica LT Std Cond" w:hAnsi="Helvetica LT Std Cond" w:cstheme="minorHAnsi"/>
          <w:sz w:val="24"/>
          <w:szCs w:val="24"/>
        </w:rPr>
        <w:t>XXXI al XXXIX. ….</w:t>
      </w:r>
    </w:p>
    <w:p w:rsidR="00C26E51" w:rsidRPr="00C26E51" w:rsidRDefault="00C26E51" w:rsidP="00672597">
      <w:pPr>
        <w:jc w:val="both"/>
        <w:rPr>
          <w:rFonts w:ascii="Helvetica LT Std Cond" w:hAnsi="Helvetica LT Std Cond" w:cstheme="minorHAnsi"/>
          <w:sz w:val="24"/>
          <w:szCs w:val="24"/>
        </w:rPr>
      </w:pPr>
    </w:p>
    <w:p w:rsidR="00A01366" w:rsidRPr="00C26E51" w:rsidRDefault="00A01366" w:rsidP="00A01366">
      <w:pPr>
        <w:spacing w:before="240"/>
        <w:jc w:val="center"/>
        <w:rPr>
          <w:rFonts w:ascii="Helvetica LT Std Cond" w:hAnsi="Helvetica LT Std Cond" w:cs="Arial"/>
          <w:b/>
          <w:bCs/>
          <w:sz w:val="24"/>
          <w:szCs w:val="24"/>
        </w:rPr>
      </w:pPr>
      <w:r w:rsidRPr="00C26E51">
        <w:rPr>
          <w:rFonts w:ascii="Helvetica LT Std Cond" w:hAnsi="Helvetica LT Std Cond" w:cs="Arial"/>
          <w:b/>
          <w:bCs/>
          <w:sz w:val="24"/>
          <w:szCs w:val="24"/>
        </w:rPr>
        <w:t>ARTICULOS TRANSITORIOS:</w:t>
      </w:r>
    </w:p>
    <w:p w:rsidR="00A01366" w:rsidRPr="00C26E51" w:rsidRDefault="00A01366" w:rsidP="00A01366">
      <w:pPr>
        <w:spacing w:before="240"/>
        <w:jc w:val="both"/>
        <w:rPr>
          <w:rFonts w:ascii="Helvetica LT Std Cond" w:hAnsi="Helvetica LT Std Cond" w:cs="Arial"/>
          <w:bCs/>
          <w:sz w:val="24"/>
          <w:szCs w:val="24"/>
        </w:rPr>
      </w:pPr>
      <w:r w:rsidRPr="00C26E51">
        <w:rPr>
          <w:rFonts w:ascii="Helvetica LT Std Cond" w:hAnsi="Helvetica LT Std Cond" w:cs="Arial"/>
          <w:b/>
          <w:bCs/>
          <w:sz w:val="24"/>
          <w:szCs w:val="24"/>
        </w:rPr>
        <w:t>PRIMERO.-</w:t>
      </w:r>
      <w:r w:rsidRPr="00C26E51">
        <w:rPr>
          <w:rFonts w:ascii="Helvetica LT Std Cond" w:hAnsi="Helvetica LT Std Cond" w:cs="Arial"/>
          <w:bCs/>
          <w:sz w:val="24"/>
          <w:szCs w:val="24"/>
        </w:rPr>
        <w:t xml:space="preserve"> Este decreto entra en vigor al día siguiente al de su publicación en el Diario Oficial del Gobierno del Estado de Yucatán.</w:t>
      </w:r>
    </w:p>
    <w:p w:rsidR="00A01366" w:rsidRPr="00C26E51" w:rsidRDefault="00C26E51" w:rsidP="00A01366">
      <w:pPr>
        <w:spacing w:before="240"/>
        <w:jc w:val="both"/>
        <w:rPr>
          <w:rFonts w:ascii="Helvetica LT Std Cond" w:hAnsi="Helvetica LT Std Cond" w:cs="Arial"/>
          <w:bCs/>
          <w:sz w:val="24"/>
          <w:szCs w:val="24"/>
        </w:rPr>
      </w:pPr>
      <w:r w:rsidRPr="00C26E51">
        <w:rPr>
          <w:rFonts w:ascii="Helvetica LT Std Cond" w:hAnsi="Helvetica LT Std Cond" w:cs="Arial"/>
          <w:b/>
          <w:bCs/>
          <w:sz w:val="24"/>
          <w:szCs w:val="24"/>
        </w:rPr>
        <w:t>SEGUNDO.-</w:t>
      </w:r>
      <w:r w:rsidR="00A01366" w:rsidRPr="00C26E51">
        <w:rPr>
          <w:rFonts w:ascii="Helvetica LT Std Cond" w:hAnsi="Helvetica LT Std Cond" w:cs="Arial"/>
          <w:bCs/>
          <w:sz w:val="24"/>
          <w:szCs w:val="24"/>
        </w:rPr>
        <w:t xml:space="preserve"> Se derogan todas las disposiciones de igual o menor rango al presente decreto.</w:t>
      </w:r>
    </w:p>
    <w:p w:rsidR="00A01366" w:rsidRDefault="00A01366" w:rsidP="00A01366">
      <w:pPr>
        <w:spacing w:before="240"/>
        <w:jc w:val="both"/>
        <w:rPr>
          <w:rFonts w:ascii="Helvetica LT Std Cond" w:hAnsi="Helvetica LT Std Cond" w:cs="Arial"/>
          <w:sz w:val="24"/>
          <w:szCs w:val="24"/>
        </w:rPr>
      </w:pPr>
      <w:r w:rsidRPr="00C26E51">
        <w:rPr>
          <w:rFonts w:ascii="Helvetica LT Std Cond" w:hAnsi="Helvetica LT Std Cond" w:cs="Arial"/>
          <w:sz w:val="24"/>
          <w:szCs w:val="24"/>
        </w:rPr>
        <w:t xml:space="preserve">Protestamos lo necesario en la ciudad de Mérida, Yucatán a los </w:t>
      </w:r>
      <w:r w:rsidR="007F6B11" w:rsidRPr="00C26E51">
        <w:rPr>
          <w:rFonts w:ascii="Helvetica LT Std Cond" w:hAnsi="Helvetica LT Std Cond" w:cs="Arial"/>
          <w:sz w:val="24"/>
          <w:szCs w:val="24"/>
        </w:rPr>
        <w:t>veintiocho</w:t>
      </w:r>
      <w:r w:rsidRPr="00C26E51">
        <w:rPr>
          <w:rFonts w:ascii="Helvetica LT Std Cond" w:hAnsi="Helvetica LT Std Cond" w:cs="Arial"/>
          <w:sz w:val="24"/>
          <w:szCs w:val="24"/>
        </w:rPr>
        <w:t xml:space="preserve"> días del mes de septiembre de 2022.</w:t>
      </w:r>
    </w:p>
    <w:p w:rsidR="00C26E51" w:rsidRPr="00C26E51" w:rsidRDefault="00C26E51" w:rsidP="00A01366">
      <w:pPr>
        <w:spacing w:before="240"/>
        <w:jc w:val="both"/>
        <w:rPr>
          <w:rFonts w:ascii="Helvetica LT Std Cond" w:hAnsi="Helvetica LT Std Cond" w:cs="Arial"/>
          <w:sz w:val="24"/>
          <w:szCs w:val="24"/>
        </w:rPr>
      </w:pPr>
    </w:p>
    <w:p w:rsidR="00A01366" w:rsidRPr="00C26E51" w:rsidRDefault="00A01366" w:rsidP="00A01366">
      <w:pPr>
        <w:spacing w:before="240"/>
        <w:ind w:left="567" w:hanging="567"/>
        <w:jc w:val="center"/>
        <w:rPr>
          <w:rFonts w:ascii="Helvetica LT Std Cond" w:hAnsi="Helvetica LT Std Cond" w:cs="Arial"/>
          <w:b/>
          <w:sz w:val="28"/>
          <w:szCs w:val="24"/>
        </w:rPr>
      </w:pPr>
      <w:r w:rsidRPr="00C26E51">
        <w:rPr>
          <w:rFonts w:ascii="Helvetica LT Std Cond" w:hAnsi="Helvetica LT Std Cond" w:cs="Arial"/>
          <w:b/>
          <w:sz w:val="28"/>
          <w:szCs w:val="24"/>
        </w:rPr>
        <w:t>ATENTAMENTE</w:t>
      </w:r>
    </w:p>
    <w:p w:rsidR="00C26E51" w:rsidRPr="00C26E51" w:rsidRDefault="00C26E51" w:rsidP="00A01366">
      <w:pPr>
        <w:spacing w:before="240"/>
        <w:ind w:left="567" w:hanging="567"/>
        <w:jc w:val="center"/>
        <w:rPr>
          <w:rFonts w:ascii="Helvetica LT Std Cond" w:hAnsi="Helvetica LT Std Cond" w:cs="Arial"/>
          <w:b/>
          <w:sz w:val="28"/>
          <w:szCs w:val="24"/>
        </w:rPr>
      </w:pPr>
    </w:p>
    <w:p w:rsidR="00A01366" w:rsidRPr="00C26E51" w:rsidRDefault="00A01366" w:rsidP="00A01366">
      <w:pPr>
        <w:spacing w:before="240"/>
        <w:jc w:val="center"/>
        <w:rPr>
          <w:rFonts w:ascii="Helvetica LT Std Cond" w:hAnsi="Helvetica LT Std Cond" w:cs="Arial"/>
          <w:b/>
          <w:sz w:val="28"/>
          <w:szCs w:val="24"/>
        </w:rPr>
      </w:pPr>
      <w:r w:rsidRPr="00C26E51">
        <w:rPr>
          <w:rFonts w:ascii="Helvetica LT Std Cond" w:hAnsi="Helvetica LT Std Cond" w:cs="Arial"/>
          <w:b/>
          <w:sz w:val="28"/>
          <w:szCs w:val="24"/>
        </w:rPr>
        <w:t>DIPUTADO Y DIPUTADA INTEGRANTES DE LA FRACCIÓN LEGISLATIVA DEL PARTIDO REVOLUCIONARIO INSTITUCIONAL DE LA LXIII LEGISLATURA</w:t>
      </w:r>
    </w:p>
    <w:tbl>
      <w:tblPr>
        <w:tblW w:w="9231" w:type="dxa"/>
        <w:tblLook w:val="04A0" w:firstRow="1" w:lastRow="0" w:firstColumn="1" w:lastColumn="0" w:noHBand="0" w:noVBand="1"/>
      </w:tblPr>
      <w:tblGrid>
        <w:gridCol w:w="4820"/>
        <w:gridCol w:w="4411"/>
      </w:tblGrid>
      <w:tr w:rsidR="00A01366" w:rsidRPr="00C26E51" w:rsidTr="00C26E51">
        <w:tc>
          <w:tcPr>
            <w:tcW w:w="4820" w:type="dxa"/>
            <w:shd w:val="clear" w:color="auto" w:fill="auto"/>
          </w:tcPr>
          <w:p w:rsidR="00A01366" w:rsidRPr="00C26E51" w:rsidRDefault="00A01366" w:rsidP="00231EDB">
            <w:pPr>
              <w:spacing w:before="240"/>
              <w:rPr>
                <w:rFonts w:ascii="Helvetica LT Std Cond" w:hAnsi="Helvetica LT Std Cond" w:cs="Arial"/>
                <w:b/>
                <w:sz w:val="24"/>
                <w:szCs w:val="24"/>
              </w:rPr>
            </w:pPr>
          </w:p>
          <w:p w:rsidR="00C26E51" w:rsidRPr="00C26E51" w:rsidRDefault="00C26E51" w:rsidP="00231EDB">
            <w:pPr>
              <w:spacing w:before="240"/>
              <w:rPr>
                <w:rFonts w:ascii="Helvetica LT Std Cond" w:hAnsi="Helvetica LT Std Cond" w:cs="Arial"/>
                <w:b/>
                <w:sz w:val="24"/>
                <w:szCs w:val="24"/>
              </w:rPr>
            </w:pPr>
          </w:p>
          <w:p w:rsidR="00A01366" w:rsidRPr="00C26E51" w:rsidRDefault="00A01366" w:rsidP="00231EDB">
            <w:pPr>
              <w:spacing w:before="240"/>
              <w:rPr>
                <w:rFonts w:ascii="Helvetica LT Std Cond" w:hAnsi="Helvetica LT Std Cond" w:cs="Arial"/>
                <w:b/>
                <w:sz w:val="24"/>
                <w:szCs w:val="24"/>
              </w:rPr>
            </w:pPr>
            <w:r w:rsidRPr="00C26E51">
              <w:rPr>
                <w:rFonts w:ascii="Helvetica LT Std Cond" w:hAnsi="Helvetica LT Std Cond" w:cs="Arial"/>
                <w:b/>
                <w:sz w:val="24"/>
                <w:szCs w:val="24"/>
              </w:rPr>
              <w:t>DIP. GASPAR ARMANDO QUINTAL PARRA.</w:t>
            </w:r>
          </w:p>
        </w:tc>
        <w:tc>
          <w:tcPr>
            <w:tcW w:w="4411" w:type="dxa"/>
            <w:shd w:val="clear" w:color="auto" w:fill="auto"/>
          </w:tcPr>
          <w:p w:rsidR="00A01366" w:rsidRPr="00C26E51" w:rsidRDefault="00A01366" w:rsidP="00231EDB">
            <w:pPr>
              <w:spacing w:before="240"/>
              <w:jc w:val="center"/>
              <w:rPr>
                <w:rFonts w:ascii="Helvetica LT Std Cond" w:hAnsi="Helvetica LT Std Cond" w:cs="Arial"/>
                <w:b/>
                <w:sz w:val="24"/>
                <w:szCs w:val="24"/>
              </w:rPr>
            </w:pPr>
          </w:p>
          <w:p w:rsidR="00C26E51" w:rsidRPr="00C26E51" w:rsidRDefault="00C26E51" w:rsidP="00231EDB">
            <w:pPr>
              <w:spacing w:before="240"/>
              <w:jc w:val="center"/>
              <w:rPr>
                <w:rFonts w:ascii="Helvetica LT Std Cond" w:hAnsi="Helvetica LT Std Cond" w:cs="Arial"/>
                <w:b/>
                <w:sz w:val="24"/>
                <w:szCs w:val="24"/>
              </w:rPr>
            </w:pPr>
          </w:p>
          <w:p w:rsidR="00A01366" w:rsidRPr="00C26E51" w:rsidRDefault="00A01366" w:rsidP="00231EDB">
            <w:pPr>
              <w:spacing w:before="240"/>
              <w:jc w:val="center"/>
              <w:rPr>
                <w:rFonts w:ascii="Helvetica LT Std Cond" w:hAnsi="Helvetica LT Std Cond" w:cs="Arial"/>
                <w:b/>
                <w:sz w:val="24"/>
                <w:szCs w:val="24"/>
              </w:rPr>
            </w:pPr>
            <w:r w:rsidRPr="00C26E51">
              <w:rPr>
                <w:rFonts w:ascii="Helvetica LT Std Cond" w:hAnsi="Helvetica LT Std Cond" w:cs="Arial"/>
                <w:b/>
                <w:sz w:val="24"/>
                <w:szCs w:val="24"/>
              </w:rPr>
              <w:t xml:space="preserve"> DIP. KARLA REYNA FRANCO BLANCO</w:t>
            </w:r>
          </w:p>
          <w:p w:rsidR="00A01366" w:rsidRPr="00C26E51" w:rsidRDefault="00A01366" w:rsidP="00231EDB">
            <w:pPr>
              <w:spacing w:before="240"/>
              <w:jc w:val="both"/>
              <w:rPr>
                <w:rFonts w:ascii="Helvetica LT Std Cond" w:hAnsi="Helvetica LT Std Cond" w:cs="Arial"/>
                <w:b/>
                <w:sz w:val="24"/>
                <w:szCs w:val="24"/>
                <w:lang w:val="en-US"/>
              </w:rPr>
            </w:pPr>
          </w:p>
        </w:tc>
      </w:tr>
    </w:tbl>
    <w:p w:rsidR="00A01366" w:rsidRPr="00794883" w:rsidRDefault="00A01366" w:rsidP="00672597">
      <w:pPr>
        <w:jc w:val="both"/>
        <w:rPr>
          <w:rFonts w:ascii="Bahnschrift" w:hAnsi="Bahnschrift" w:cstheme="minorHAnsi"/>
          <w:sz w:val="24"/>
          <w:szCs w:val="24"/>
        </w:rPr>
      </w:pPr>
    </w:p>
    <w:sectPr w:rsidR="00A01366" w:rsidRPr="0079488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D1A" w:rsidRDefault="000E0D1A" w:rsidP="0070180B">
      <w:pPr>
        <w:spacing w:after="0" w:line="240" w:lineRule="auto"/>
      </w:pPr>
      <w:r>
        <w:separator/>
      </w:r>
    </w:p>
  </w:endnote>
  <w:endnote w:type="continuationSeparator" w:id="0">
    <w:p w:rsidR="000E0D1A" w:rsidRDefault="000E0D1A" w:rsidP="007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LT Std Cond">
    <w:panose1 w:val="00000000000000000000"/>
    <w:charset w:val="00"/>
    <w:family w:val="swiss"/>
    <w:notTrueType/>
    <w:pitch w:val="variable"/>
    <w:sig w:usb0="800000AF" w:usb1="4000204A"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2245"/>
      <w:docPartObj>
        <w:docPartGallery w:val="Page Numbers (Bottom of Page)"/>
        <w:docPartUnique/>
      </w:docPartObj>
    </w:sdtPr>
    <w:sdtEndPr/>
    <w:sdtContent>
      <w:p w:rsidR="00CC6CBD" w:rsidRDefault="00CC6CBD">
        <w:pPr>
          <w:pStyle w:val="Piedepgina"/>
          <w:jc w:val="right"/>
        </w:pPr>
        <w:r>
          <w:fldChar w:fldCharType="begin"/>
        </w:r>
        <w:r>
          <w:instrText>PAGE   \* MERGEFORMAT</w:instrText>
        </w:r>
        <w:r>
          <w:fldChar w:fldCharType="separate"/>
        </w:r>
        <w:r w:rsidR="0006679D" w:rsidRPr="0006679D">
          <w:rPr>
            <w:noProof/>
            <w:lang w:val="es-ES"/>
          </w:rPr>
          <w:t>2</w:t>
        </w:r>
        <w:r>
          <w:fldChar w:fldCharType="end"/>
        </w:r>
      </w:p>
    </w:sdtContent>
  </w:sdt>
  <w:p w:rsidR="00CC6CBD" w:rsidRDefault="00CC6C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D1A" w:rsidRDefault="000E0D1A" w:rsidP="0070180B">
      <w:pPr>
        <w:spacing w:after="0" w:line="240" w:lineRule="auto"/>
      </w:pPr>
      <w:r>
        <w:separator/>
      </w:r>
    </w:p>
  </w:footnote>
  <w:footnote w:type="continuationSeparator" w:id="0">
    <w:p w:rsidR="000E0D1A" w:rsidRDefault="000E0D1A" w:rsidP="0070180B">
      <w:pPr>
        <w:spacing w:after="0" w:line="240" w:lineRule="auto"/>
      </w:pPr>
      <w:r>
        <w:continuationSeparator/>
      </w:r>
    </w:p>
  </w:footnote>
  <w:footnote w:id="1">
    <w:p w:rsidR="00DA2284" w:rsidRPr="00971B6C" w:rsidRDefault="00DA2284">
      <w:pPr>
        <w:pStyle w:val="Textonotapie"/>
        <w:rPr>
          <w:rFonts w:ascii="Bahnschrift" w:hAnsi="Bahnschrift" w:cs="Arial"/>
          <w:lang w:val="es-ES"/>
        </w:rPr>
      </w:pPr>
      <w:r w:rsidRPr="00971B6C">
        <w:rPr>
          <w:rStyle w:val="Refdenotaalpie"/>
          <w:rFonts w:ascii="Bahnschrift" w:hAnsi="Bahnschrift" w:cs="Arial"/>
        </w:rPr>
        <w:footnoteRef/>
      </w:r>
      <w:r w:rsidRPr="00971B6C">
        <w:rPr>
          <w:rFonts w:ascii="Bahnschrift" w:hAnsi="Bahnschrift" w:cs="Arial"/>
        </w:rPr>
        <w:t xml:space="preserve"> </w:t>
      </w:r>
      <w:r w:rsidRPr="00971B6C">
        <w:rPr>
          <w:rFonts w:ascii="Bahnschrift" w:hAnsi="Bahnschrift" w:cs="Arial"/>
          <w:lang w:val="es-ES"/>
        </w:rPr>
        <w:t>Artículo del 73 al 76 de la Ley Federal del Trabajo.</w:t>
      </w:r>
    </w:p>
  </w:footnote>
  <w:footnote w:id="2">
    <w:p w:rsidR="00971B6C" w:rsidRPr="00971B6C" w:rsidRDefault="00971B6C">
      <w:pPr>
        <w:pStyle w:val="Textonotapie"/>
        <w:rPr>
          <w:rFonts w:ascii="Bahnschrift" w:hAnsi="Bahnschrift" w:cs="Arial"/>
          <w:lang w:val="es-ES"/>
        </w:rPr>
      </w:pPr>
      <w:r w:rsidRPr="00971B6C">
        <w:rPr>
          <w:rStyle w:val="Refdenotaalpie"/>
          <w:rFonts w:ascii="Bahnschrift" w:hAnsi="Bahnschrift" w:cs="Arial"/>
        </w:rPr>
        <w:footnoteRef/>
      </w:r>
      <w:r w:rsidRPr="00971B6C">
        <w:rPr>
          <w:rFonts w:ascii="Bahnschrift" w:hAnsi="Bahnschrift" w:cs="Arial"/>
        </w:rPr>
        <w:t xml:space="preserve"> Fracciones V y VI de</w:t>
      </w:r>
      <w:r w:rsidR="008A0F97">
        <w:rPr>
          <w:rFonts w:ascii="Bahnschrift" w:hAnsi="Bahnschrift" w:cs="Arial"/>
        </w:rPr>
        <w:t>l artículo 47 de la Ley General</w:t>
      </w:r>
      <w:r w:rsidRPr="00971B6C">
        <w:rPr>
          <w:rFonts w:ascii="Bahnschrift" w:hAnsi="Bahnschrift" w:cs="Arial"/>
        </w:rPr>
        <w:t xml:space="preserve"> de Derechos de Niñas, Niños y Adolescentes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2B" w:rsidRDefault="0018672B">
    <w:pPr>
      <w:pStyle w:val="Encabezado"/>
    </w:pPr>
    <w:r>
      <w:rPr>
        <w:rFonts w:ascii="Arial" w:hAnsi="Arial" w:cs="Arial"/>
        <w:noProof/>
        <w:sz w:val="28"/>
        <w:szCs w:val="28"/>
        <w:lang w:eastAsia="es-MX"/>
      </w:rPr>
      <w:drawing>
        <wp:anchor distT="0" distB="0" distL="114300" distR="114300" simplePos="0" relativeHeight="251659264" behindDoc="1" locked="0" layoutInCell="1" allowOverlap="1" wp14:anchorId="04A55F0E" wp14:editId="573C5E9F">
          <wp:simplePos x="0" y="0"/>
          <wp:positionH relativeFrom="margin">
            <wp:posOffset>2082165</wp:posOffset>
          </wp:positionH>
          <wp:positionV relativeFrom="margin">
            <wp:posOffset>-1155700</wp:posOffset>
          </wp:positionV>
          <wp:extent cx="1626235" cy="914400"/>
          <wp:effectExtent l="0" t="0" r="0" b="0"/>
          <wp:wrapNone/>
          <wp:docPr id="17" name="Imagen 1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72B" w:rsidRDefault="0018672B">
    <w:pPr>
      <w:pStyle w:val="Encabezado"/>
    </w:pPr>
  </w:p>
  <w:p w:rsidR="0018672B" w:rsidRDefault="0018672B">
    <w:pPr>
      <w:pStyle w:val="Encabezado"/>
    </w:pPr>
  </w:p>
  <w:p w:rsidR="0018672B" w:rsidRDefault="0018672B">
    <w:pPr>
      <w:pStyle w:val="Encabezado"/>
    </w:pPr>
  </w:p>
  <w:p w:rsidR="0018672B" w:rsidRDefault="0018672B">
    <w:pPr>
      <w:pStyle w:val="Encabezado"/>
    </w:pPr>
  </w:p>
  <w:p w:rsidR="0059165B" w:rsidRDefault="005916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4C"/>
    <w:rsid w:val="0006679D"/>
    <w:rsid w:val="000B44AE"/>
    <w:rsid w:val="000C28BE"/>
    <w:rsid w:val="000E0D1A"/>
    <w:rsid w:val="00115F87"/>
    <w:rsid w:val="001630F6"/>
    <w:rsid w:val="0017159C"/>
    <w:rsid w:val="0018672B"/>
    <w:rsid w:val="001B04EB"/>
    <w:rsid w:val="001D6D0A"/>
    <w:rsid w:val="0021293C"/>
    <w:rsid w:val="002972A6"/>
    <w:rsid w:val="002B1286"/>
    <w:rsid w:val="002C6C4C"/>
    <w:rsid w:val="002F312B"/>
    <w:rsid w:val="00350614"/>
    <w:rsid w:val="003A443E"/>
    <w:rsid w:val="004134EC"/>
    <w:rsid w:val="00460DBD"/>
    <w:rsid w:val="00477E0F"/>
    <w:rsid w:val="004A716A"/>
    <w:rsid w:val="00505CB7"/>
    <w:rsid w:val="0051220A"/>
    <w:rsid w:val="00551D20"/>
    <w:rsid w:val="00556DD3"/>
    <w:rsid w:val="0057166D"/>
    <w:rsid w:val="005779F3"/>
    <w:rsid w:val="0059165B"/>
    <w:rsid w:val="005922BD"/>
    <w:rsid w:val="005B27F8"/>
    <w:rsid w:val="006012C2"/>
    <w:rsid w:val="00651100"/>
    <w:rsid w:val="00652028"/>
    <w:rsid w:val="006642C6"/>
    <w:rsid w:val="00672597"/>
    <w:rsid w:val="00676628"/>
    <w:rsid w:val="0069728B"/>
    <w:rsid w:val="006B0E8F"/>
    <w:rsid w:val="006B6760"/>
    <w:rsid w:val="0070180B"/>
    <w:rsid w:val="0073694C"/>
    <w:rsid w:val="00751543"/>
    <w:rsid w:val="00756E16"/>
    <w:rsid w:val="00766AF9"/>
    <w:rsid w:val="00794883"/>
    <w:rsid w:val="007950C9"/>
    <w:rsid w:val="007F6B11"/>
    <w:rsid w:val="008028E7"/>
    <w:rsid w:val="00857E0D"/>
    <w:rsid w:val="00861938"/>
    <w:rsid w:val="008A0F97"/>
    <w:rsid w:val="008C1775"/>
    <w:rsid w:val="008E0F40"/>
    <w:rsid w:val="008E7596"/>
    <w:rsid w:val="00911B32"/>
    <w:rsid w:val="009203BC"/>
    <w:rsid w:val="00933ED2"/>
    <w:rsid w:val="00955192"/>
    <w:rsid w:val="00971B6C"/>
    <w:rsid w:val="00A01366"/>
    <w:rsid w:val="00A167DF"/>
    <w:rsid w:val="00A453EF"/>
    <w:rsid w:val="00A4768E"/>
    <w:rsid w:val="00A82A73"/>
    <w:rsid w:val="00B024A4"/>
    <w:rsid w:val="00B92EEC"/>
    <w:rsid w:val="00BD6947"/>
    <w:rsid w:val="00BE7CD5"/>
    <w:rsid w:val="00C10C86"/>
    <w:rsid w:val="00C26E51"/>
    <w:rsid w:val="00C31148"/>
    <w:rsid w:val="00C40A61"/>
    <w:rsid w:val="00C65834"/>
    <w:rsid w:val="00C8705B"/>
    <w:rsid w:val="00C949B8"/>
    <w:rsid w:val="00CC5800"/>
    <w:rsid w:val="00CC6CBD"/>
    <w:rsid w:val="00D04564"/>
    <w:rsid w:val="00D27B9D"/>
    <w:rsid w:val="00D406F6"/>
    <w:rsid w:val="00D75124"/>
    <w:rsid w:val="00D93F55"/>
    <w:rsid w:val="00DA2284"/>
    <w:rsid w:val="00DE3B6C"/>
    <w:rsid w:val="00E2281D"/>
    <w:rsid w:val="00E407DA"/>
    <w:rsid w:val="00E5070F"/>
    <w:rsid w:val="00EA067A"/>
    <w:rsid w:val="00F31AF1"/>
    <w:rsid w:val="00F3623E"/>
    <w:rsid w:val="00F57492"/>
    <w:rsid w:val="00F60AD6"/>
    <w:rsid w:val="00FA5F71"/>
    <w:rsid w:val="00FF7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5F448-9823-4693-BA40-0D731E1B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C6C4C"/>
    <w:pPr>
      <w:spacing w:after="0" w:line="240" w:lineRule="auto"/>
      <w:ind w:left="720"/>
      <w:contextualSpacing/>
    </w:pPr>
    <w:rPr>
      <w:rFonts w:ascii="Cambria" w:eastAsia="MS Mincho" w:hAnsi="Cambria" w:cs="Times New Roman"/>
      <w:sz w:val="24"/>
      <w:szCs w:val="24"/>
      <w:lang w:val="es-ES_tradnl" w:eastAsia="es-ES"/>
    </w:rPr>
  </w:style>
  <w:style w:type="character" w:customStyle="1" w:styleId="PrrafodelistaCar">
    <w:name w:val="Párrafo de lista Car"/>
    <w:link w:val="Prrafodelista"/>
    <w:uiPriority w:val="34"/>
    <w:locked/>
    <w:rsid w:val="002C6C4C"/>
    <w:rPr>
      <w:rFonts w:ascii="Cambria" w:eastAsia="MS Mincho" w:hAnsi="Cambria" w:cs="Times New Roman"/>
      <w:sz w:val="24"/>
      <w:szCs w:val="24"/>
      <w:lang w:val="es-ES_tradnl" w:eastAsia="es-ES"/>
    </w:rPr>
  </w:style>
  <w:style w:type="paragraph" w:customStyle="1" w:styleId="Texto">
    <w:name w:val="Texto"/>
    <w:basedOn w:val="Normal"/>
    <w:link w:val="TextoCar"/>
    <w:rsid w:val="00672597"/>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672597"/>
    <w:rPr>
      <w:rFonts w:ascii="Arial" w:eastAsia="Times New Roman" w:hAnsi="Arial" w:cs="Arial"/>
      <w:sz w:val="18"/>
      <w:szCs w:val="18"/>
      <w:lang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70180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70180B"/>
    <w:rPr>
      <w:sz w:val="20"/>
      <w:szCs w:val="20"/>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70180B"/>
    <w:rPr>
      <w:vertAlign w:val="superscript"/>
    </w:rPr>
  </w:style>
  <w:style w:type="character" w:styleId="Hipervnculo">
    <w:name w:val="Hyperlink"/>
    <w:basedOn w:val="Fuentedeprrafopredeter"/>
    <w:unhideWhenUsed/>
    <w:rsid w:val="0070180B"/>
    <w:rPr>
      <w:color w:val="0000FF"/>
      <w:u w:val="single"/>
    </w:rPr>
  </w:style>
  <w:style w:type="paragraph" w:customStyle="1" w:styleId="Refdenotaalpie0">
    <w:name w:val="Ref. de nota al pie."/>
    <w:aliases w:val="Footnote symbol,Footnote,Ref. de nota al pi,f1,referencia nota al pi..."/>
    <w:basedOn w:val="Normal"/>
    <w:link w:val="Refdenotaalpie"/>
    <w:uiPriority w:val="99"/>
    <w:rsid w:val="0070180B"/>
    <w:pPr>
      <w:spacing w:before="200" w:line="240" w:lineRule="exact"/>
    </w:pPr>
    <w:rPr>
      <w:vertAlign w:val="superscript"/>
    </w:rPr>
  </w:style>
  <w:style w:type="paragraph" w:styleId="Encabezado">
    <w:name w:val="header"/>
    <w:basedOn w:val="Normal"/>
    <w:link w:val="EncabezadoCar"/>
    <w:uiPriority w:val="99"/>
    <w:unhideWhenUsed/>
    <w:rsid w:val="00CC6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6CBD"/>
  </w:style>
  <w:style w:type="paragraph" w:styleId="Piedepgina">
    <w:name w:val="footer"/>
    <w:basedOn w:val="Normal"/>
    <w:link w:val="PiedepginaCar"/>
    <w:uiPriority w:val="99"/>
    <w:unhideWhenUsed/>
    <w:rsid w:val="00CC6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6CBD"/>
  </w:style>
  <w:style w:type="paragraph" w:styleId="NormalWeb">
    <w:name w:val="Normal (Web)"/>
    <w:basedOn w:val="Normal"/>
    <w:uiPriority w:val="99"/>
    <w:semiHidden/>
    <w:unhideWhenUsed/>
    <w:rsid w:val="00E407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407DA"/>
    <w:rPr>
      <w:b/>
      <w:bCs/>
    </w:rPr>
  </w:style>
  <w:style w:type="paragraph" w:styleId="Textosinformato">
    <w:name w:val="Plain Text"/>
    <w:basedOn w:val="Normal"/>
    <w:link w:val="TextosinformatoCar"/>
    <w:rsid w:val="00115F87"/>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15F87"/>
    <w:rPr>
      <w:rFonts w:ascii="Courier New" w:eastAsia="Times New Roman" w:hAnsi="Courier New" w:cs="Times New Roman"/>
      <w:sz w:val="20"/>
      <w:szCs w:val="20"/>
      <w:lang w:val="x-none" w:eastAsia="es-ES"/>
    </w:rPr>
  </w:style>
  <w:style w:type="table" w:styleId="Tablaconcuadrcula">
    <w:name w:val="Table Grid"/>
    <w:basedOn w:val="Tablanormal"/>
    <w:uiPriority w:val="39"/>
    <w:rsid w:val="00D40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4704">
      <w:bodyDiv w:val="1"/>
      <w:marLeft w:val="0"/>
      <w:marRight w:val="0"/>
      <w:marTop w:val="0"/>
      <w:marBottom w:val="0"/>
      <w:divBdr>
        <w:top w:val="none" w:sz="0" w:space="0" w:color="auto"/>
        <w:left w:val="none" w:sz="0" w:space="0" w:color="auto"/>
        <w:bottom w:val="none" w:sz="0" w:space="0" w:color="auto"/>
        <w:right w:val="none" w:sz="0" w:space="0" w:color="auto"/>
      </w:divBdr>
    </w:div>
    <w:div w:id="235359804">
      <w:bodyDiv w:val="1"/>
      <w:marLeft w:val="0"/>
      <w:marRight w:val="0"/>
      <w:marTop w:val="0"/>
      <w:marBottom w:val="0"/>
      <w:divBdr>
        <w:top w:val="none" w:sz="0" w:space="0" w:color="auto"/>
        <w:left w:val="none" w:sz="0" w:space="0" w:color="auto"/>
        <w:bottom w:val="none" w:sz="0" w:space="0" w:color="auto"/>
        <w:right w:val="none" w:sz="0" w:space="0" w:color="auto"/>
      </w:divBdr>
    </w:div>
    <w:div w:id="523830751">
      <w:bodyDiv w:val="1"/>
      <w:marLeft w:val="0"/>
      <w:marRight w:val="0"/>
      <w:marTop w:val="0"/>
      <w:marBottom w:val="0"/>
      <w:divBdr>
        <w:top w:val="none" w:sz="0" w:space="0" w:color="auto"/>
        <w:left w:val="none" w:sz="0" w:space="0" w:color="auto"/>
        <w:bottom w:val="none" w:sz="0" w:space="0" w:color="auto"/>
        <w:right w:val="none" w:sz="0" w:space="0" w:color="auto"/>
      </w:divBdr>
    </w:div>
    <w:div w:id="537470896">
      <w:bodyDiv w:val="1"/>
      <w:marLeft w:val="0"/>
      <w:marRight w:val="0"/>
      <w:marTop w:val="0"/>
      <w:marBottom w:val="0"/>
      <w:divBdr>
        <w:top w:val="none" w:sz="0" w:space="0" w:color="auto"/>
        <w:left w:val="none" w:sz="0" w:space="0" w:color="auto"/>
        <w:bottom w:val="none" w:sz="0" w:space="0" w:color="auto"/>
        <w:right w:val="none" w:sz="0" w:space="0" w:color="auto"/>
      </w:divBdr>
    </w:div>
    <w:div w:id="731853116">
      <w:bodyDiv w:val="1"/>
      <w:marLeft w:val="0"/>
      <w:marRight w:val="0"/>
      <w:marTop w:val="0"/>
      <w:marBottom w:val="0"/>
      <w:divBdr>
        <w:top w:val="none" w:sz="0" w:space="0" w:color="auto"/>
        <w:left w:val="none" w:sz="0" w:space="0" w:color="auto"/>
        <w:bottom w:val="none" w:sz="0" w:space="0" w:color="auto"/>
        <w:right w:val="none" w:sz="0" w:space="0" w:color="auto"/>
      </w:divBdr>
    </w:div>
    <w:div w:id="793136506">
      <w:bodyDiv w:val="1"/>
      <w:marLeft w:val="0"/>
      <w:marRight w:val="0"/>
      <w:marTop w:val="0"/>
      <w:marBottom w:val="0"/>
      <w:divBdr>
        <w:top w:val="none" w:sz="0" w:space="0" w:color="auto"/>
        <w:left w:val="none" w:sz="0" w:space="0" w:color="auto"/>
        <w:bottom w:val="none" w:sz="0" w:space="0" w:color="auto"/>
        <w:right w:val="none" w:sz="0" w:space="0" w:color="auto"/>
      </w:divBdr>
    </w:div>
    <w:div w:id="874150073">
      <w:bodyDiv w:val="1"/>
      <w:marLeft w:val="0"/>
      <w:marRight w:val="0"/>
      <w:marTop w:val="0"/>
      <w:marBottom w:val="0"/>
      <w:divBdr>
        <w:top w:val="none" w:sz="0" w:space="0" w:color="auto"/>
        <w:left w:val="none" w:sz="0" w:space="0" w:color="auto"/>
        <w:bottom w:val="none" w:sz="0" w:space="0" w:color="auto"/>
        <w:right w:val="none" w:sz="0" w:space="0" w:color="auto"/>
      </w:divBdr>
    </w:div>
    <w:div w:id="950673593">
      <w:bodyDiv w:val="1"/>
      <w:marLeft w:val="0"/>
      <w:marRight w:val="0"/>
      <w:marTop w:val="0"/>
      <w:marBottom w:val="0"/>
      <w:divBdr>
        <w:top w:val="none" w:sz="0" w:space="0" w:color="auto"/>
        <w:left w:val="none" w:sz="0" w:space="0" w:color="auto"/>
        <w:bottom w:val="none" w:sz="0" w:space="0" w:color="auto"/>
        <w:right w:val="none" w:sz="0" w:space="0" w:color="auto"/>
      </w:divBdr>
    </w:div>
    <w:div w:id="1015420370">
      <w:bodyDiv w:val="1"/>
      <w:marLeft w:val="0"/>
      <w:marRight w:val="0"/>
      <w:marTop w:val="0"/>
      <w:marBottom w:val="0"/>
      <w:divBdr>
        <w:top w:val="none" w:sz="0" w:space="0" w:color="auto"/>
        <w:left w:val="none" w:sz="0" w:space="0" w:color="auto"/>
        <w:bottom w:val="none" w:sz="0" w:space="0" w:color="auto"/>
        <w:right w:val="none" w:sz="0" w:space="0" w:color="auto"/>
      </w:divBdr>
    </w:div>
    <w:div w:id="1311715791">
      <w:bodyDiv w:val="1"/>
      <w:marLeft w:val="0"/>
      <w:marRight w:val="0"/>
      <w:marTop w:val="0"/>
      <w:marBottom w:val="0"/>
      <w:divBdr>
        <w:top w:val="none" w:sz="0" w:space="0" w:color="auto"/>
        <w:left w:val="none" w:sz="0" w:space="0" w:color="auto"/>
        <w:bottom w:val="none" w:sz="0" w:space="0" w:color="auto"/>
        <w:right w:val="none" w:sz="0" w:space="0" w:color="auto"/>
      </w:divBdr>
    </w:div>
    <w:div w:id="1345471093">
      <w:bodyDiv w:val="1"/>
      <w:marLeft w:val="0"/>
      <w:marRight w:val="0"/>
      <w:marTop w:val="0"/>
      <w:marBottom w:val="0"/>
      <w:divBdr>
        <w:top w:val="none" w:sz="0" w:space="0" w:color="auto"/>
        <w:left w:val="none" w:sz="0" w:space="0" w:color="auto"/>
        <w:bottom w:val="none" w:sz="0" w:space="0" w:color="auto"/>
        <w:right w:val="none" w:sz="0" w:space="0" w:color="auto"/>
      </w:divBdr>
    </w:div>
    <w:div w:id="1562713132">
      <w:bodyDiv w:val="1"/>
      <w:marLeft w:val="0"/>
      <w:marRight w:val="0"/>
      <w:marTop w:val="0"/>
      <w:marBottom w:val="0"/>
      <w:divBdr>
        <w:top w:val="none" w:sz="0" w:space="0" w:color="auto"/>
        <w:left w:val="none" w:sz="0" w:space="0" w:color="auto"/>
        <w:bottom w:val="none" w:sz="0" w:space="0" w:color="auto"/>
        <w:right w:val="none" w:sz="0" w:space="0" w:color="auto"/>
      </w:divBdr>
    </w:div>
    <w:div w:id="1594779302">
      <w:bodyDiv w:val="1"/>
      <w:marLeft w:val="0"/>
      <w:marRight w:val="0"/>
      <w:marTop w:val="0"/>
      <w:marBottom w:val="0"/>
      <w:divBdr>
        <w:top w:val="none" w:sz="0" w:space="0" w:color="auto"/>
        <w:left w:val="none" w:sz="0" w:space="0" w:color="auto"/>
        <w:bottom w:val="none" w:sz="0" w:space="0" w:color="auto"/>
        <w:right w:val="none" w:sz="0" w:space="0" w:color="auto"/>
      </w:divBdr>
    </w:div>
    <w:div w:id="1778138306">
      <w:bodyDiv w:val="1"/>
      <w:marLeft w:val="0"/>
      <w:marRight w:val="0"/>
      <w:marTop w:val="0"/>
      <w:marBottom w:val="0"/>
      <w:divBdr>
        <w:top w:val="none" w:sz="0" w:space="0" w:color="auto"/>
        <w:left w:val="none" w:sz="0" w:space="0" w:color="auto"/>
        <w:bottom w:val="none" w:sz="0" w:space="0" w:color="auto"/>
        <w:right w:val="none" w:sz="0" w:space="0" w:color="auto"/>
      </w:divBdr>
    </w:div>
    <w:div w:id="18289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BA457-FA58-40CD-AE11-CF584BA8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2088</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 Jaramillo</dc:creator>
  <cp:keywords/>
  <dc:description/>
  <cp:lastModifiedBy>Gaspar Armando Quintal Parra</cp:lastModifiedBy>
  <cp:revision>8</cp:revision>
  <cp:lastPrinted>2022-09-27T19:44:00Z</cp:lastPrinted>
  <dcterms:created xsi:type="dcterms:W3CDTF">2022-09-27T18:04:00Z</dcterms:created>
  <dcterms:modified xsi:type="dcterms:W3CDTF">2022-09-27T19:47:00Z</dcterms:modified>
</cp:coreProperties>
</file>